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0" w:firstLineChars="0"/>
        <w:jc w:val="left"/>
        <w:textAlignment w:val="auto"/>
        <w:rPr>
          <w:rFonts w:hint="eastAsia" w:ascii="方正黑体_GBK" w:hAnsi="方正黑体_GBK" w:eastAsia="方正黑体_GBK" w:cs="方正黑体_GBK"/>
          <w:b w:val="0"/>
          <w:bCs w:val="0"/>
          <w:color w:val="auto"/>
          <w:spacing w:val="0"/>
          <w:w w:val="100"/>
          <w:sz w:val="32"/>
          <w:szCs w:val="32"/>
          <w:lang w:val="en-US" w:eastAsia="zh-CN"/>
        </w:rPr>
      </w:pPr>
      <w:r>
        <w:rPr>
          <w:rFonts w:hint="eastAsia" w:ascii="方正黑体_GBK" w:hAnsi="方正黑体_GBK" w:eastAsia="方正黑体_GBK" w:cs="方正黑体_GBK"/>
          <w:b w:val="0"/>
          <w:bCs w:val="0"/>
          <w:color w:val="auto"/>
          <w:spacing w:val="0"/>
          <w:w w:val="100"/>
          <w:sz w:val="32"/>
          <w:szCs w:val="32"/>
          <w:lang w:val="en-US" w:eastAsia="zh-CN"/>
        </w:rPr>
        <w:t>附件1</w:t>
      </w:r>
    </w:p>
    <w:p>
      <w:pPr>
        <w:keepNext w:val="0"/>
        <w:keepLines w:val="0"/>
        <w:pageBreakBefore w:val="0"/>
        <w:widowControl/>
        <w:numPr>
          <w:ilvl w:val="-1"/>
          <w:numId w:val="0"/>
        </w:numPr>
        <w:kinsoku/>
        <w:wordWrap/>
        <w:overflowPunct/>
        <w:topLinePunct w:val="0"/>
        <w:autoSpaceDE/>
        <w:autoSpaceDN/>
        <w:bidi w:val="0"/>
        <w:adjustRightInd/>
        <w:snapToGrid/>
        <w:spacing w:line="600" w:lineRule="exact"/>
        <w:ind w:firstLine="0" w:firstLineChars="0"/>
        <w:jc w:val="left"/>
        <w:textAlignment w:val="auto"/>
        <w:rPr>
          <w:rFonts w:hint="default" w:ascii="Times New Roman" w:hAnsi="Times New Roman" w:eastAsia="黑体" w:cs="仿宋"/>
          <w:b w:val="0"/>
          <w:bC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pacing w:val="0"/>
          <w:w w:val="100"/>
          <w:sz w:val="44"/>
          <w:szCs w:val="44"/>
        </w:rPr>
      </w:pPr>
      <w:r>
        <w:rPr>
          <w:rFonts w:hint="eastAsia" w:ascii="方正小标宋简体" w:hAnsi="方正小标宋简体" w:eastAsia="方正小标宋简体" w:cs="方正小标宋简体"/>
          <w:b w:val="0"/>
          <w:bCs w:val="0"/>
          <w:color w:val="auto"/>
          <w:spacing w:val="0"/>
          <w:w w:val="100"/>
          <w:sz w:val="44"/>
          <w:szCs w:val="44"/>
        </w:rPr>
        <w:t>202</w:t>
      </w:r>
      <w:r>
        <w:rPr>
          <w:rFonts w:hint="eastAsia" w:ascii="方正小标宋简体" w:hAnsi="方正小标宋简体" w:eastAsia="方正小标宋简体" w:cs="方正小标宋简体"/>
          <w:b w:val="0"/>
          <w:bCs w:val="0"/>
          <w:color w:val="auto"/>
          <w:spacing w:val="0"/>
          <w:w w:val="100"/>
          <w:sz w:val="44"/>
          <w:szCs w:val="44"/>
          <w:lang w:val="en-US" w:eastAsia="zh-CN"/>
        </w:rPr>
        <w:t>4</w:t>
      </w:r>
      <w:r>
        <w:rPr>
          <w:rFonts w:hint="eastAsia" w:ascii="方正小标宋简体" w:hAnsi="方正小标宋简体" w:eastAsia="方正小标宋简体" w:cs="方正小标宋简体"/>
          <w:b w:val="0"/>
          <w:bCs w:val="0"/>
          <w:color w:val="auto"/>
          <w:spacing w:val="0"/>
          <w:w w:val="100"/>
          <w:sz w:val="44"/>
          <w:szCs w:val="44"/>
        </w:rPr>
        <w:t>年</w:t>
      </w:r>
      <w:r>
        <w:rPr>
          <w:rFonts w:hint="eastAsia" w:ascii="方正小标宋简体" w:hAnsi="方正小标宋简体" w:eastAsia="方正小标宋简体" w:cs="方正小标宋简体"/>
          <w:b w:val="0"/>
          <w:bCs w:val="0"/>
          <w:color w:val="auto"/>
          <w:spacing w:val="0"/>
          <w:w w:val="100"/>
          <w:sz w:val="44"/>
          <w:szCs w:val="44"/>
          <w:lang w:eastAsia="zh-CN"/>
        </w:rPr>
        <w:t>第四季度</w:t>
      </w:r>
      <w:r>
        <w:rPr>
          <w:rFonts w:hint="eastAsia" w:ascii="方正小标宋简体" w:hAnsi="方正小标宋简体" w:eastAsia="方正小标宋简体" w:cs="方正小标宋简体"/>
          <w:b w:val="0"/>
          <w:bCs w:val="0"/>
          <w:color w:val="auto"/>
          <w:spacing w:val="0"/>
          <w:w w:val="100"/>
          <w:sz w:val="44"/>
          <w:szCs w:val="44"/>
        </w:rPr>
        <w:t>重</w:t>
      </w:r>
      <w:r>
        <w:rPr>
          <w:rFonts w:hint="eastAsia" w:ascii="方正小标宋简体" w:hAnsi="方正小标宋简体" w:eastAsia="方正小标宋简体" w:cs="方正小标宋简体"/>
          <w:b w:val="0"/>
          <w:bCs w:val="0"/>
          <w:color w:val="auto"/>
          <w:spacing w:val="0"/>
          <w:w w:val="100"/>
          <w:sz w:val="44"/>
          <w:szCs w:val="44"/>
          <w:lang w:val="en-US" w:eastAsia="zh-CN"/>
        </w:rPr>
        <w:t>点</w:t>
      </w:r>
      <w:r>
        <w:rPr>
          <w:rFonts w:hint="eastAsia" w:ascii="方正小标宋简体" w:hAnsi="方正小标宋简体" w:eastAsia="方正小标宋简体" w:cs="方正小标宋简体"/>
          <w:b w:val="0"/>
          <w:bCs w:val="0"/>
          <w:color w:val="auto"/>
          <w:spacing w:val="0"/>
          <w:w w:val="100"/>
          <w:sz w:val="44"/>
          <w:szCs w:val="44"/>
        </w:rPr>
        <w:t>研究课题指南</w:t>
      </w:r>
    </w:p>
    <w:p>
      <w:pPr>
        <w:pStyle w:val="7"/>
        <w:keepNext w:val="0"/>
        <w:keepLines w:val="0"/>
        <w:pageBreakBefore w:val="0"/>
        <w:kinsoku/>
        <w:wordWrap/>
        <w:overflowPunct/>
        <w:topLinePunct w:val="0"/>
        <w:autoSpaceDE/>
        <w:autoSpaceDN/>
        <w:bidi w:val="0"/>
        <w:adjustRightInd/>
        <w:snapToGrid/>
        <w:spacing w:line="600" w:lineRule="exact"/>
        <w:ind w:left="0" w:leftChars="0"/>
        <w:rPr>
          <w:rFonts w:ascii="Times New Roman" w:hAnsi="Times New Roman"/>
          <w:b w:val="0"/>
          <w:bCs w:val="0"/>
          <w:color w:val="auto"/>
          <w:spacing w:val="0"/>
          <w:w w:val="100"/>
          <w:sz w:val="44"/>
          <w:szCs w:val="44"/>
        </w:rPr>
      </w:pPr>
    </w:p>
    <w:p>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仿宋"/>
          <w:b w:val="0"/>
          <w:bCs w:val="0"/>
          <w:color w:val="auto"/>
          <w:spacing w:val="0"/>
          <w:w w:val="100"/>
          <w:sz w:val="32"/>
          <w:szCs w:val="32"/>
          <w:lang w:val="en-US" w:eastAsia="zh-CN"/>
        </w:rPr>
      </w:pPr>
      <w:r>
        <w:rPr>
          <w:rFonts w:hint="eastAsia" w:ascii="Times New Roman" w:hAnsi="Times New Roman" w:eastAsia="黑体" w:cs="仿宋"/>
          <w:color w:val="auto"/>
          <w:sz w:val="32"/>
          <w:szCs w:val="32"/>
          <w:u w:val="none"/>
          <w:lang w:eastAsia="zh-CN"/>
        </w:rPr>
        <w:t>一、关于</w:t>
      </w:r>
      <w:r>
        <w:rPr>
          <w:rFonts w:hint="eastAsia" w:ascii="Times New Roman" w:hAnsi="Times New Roman" w:eastAsia="黑体" w:cs="仿宋"/>
          <w:color w:val="auto"/>
          <w:sz w:val="32"/>
          <w:szCs w:val="32"/>
          <w:u w:val="none"/>
        </w:rPr>
        <w:t>鄂尔多斯</w:t>
      </w:r>
      <w:r>
        <w:rPr>
          <w:rFonts w:hint="eastAsia" w:ascii="Times New Roman" w:hAnsi="Times New Roman" w:eastAsia="黑体" w:cs="仿宋"/>
          <w:color w:val="auto"/>
          <w:sz w:val="32"/>
          <w:szCs w:val="32"/>
          <w:u w:val="none"/>
          <w:lang w:eastAsia="zh-CN"/>
        </w:rPr>
        <w:t>市</w:t>
      </w:r>
      <w:r>
        <w:rPr>
          <w:rFonts w:hint="eastAsia" w:ascii="Times New Roman" w:hAnsi="Times New Roman" w:eastAsia="黑体" w:cs="仿宋"/>
          <w:color w:val="auto"/>
          <w:sz w:val="32"/>
          <w:szCs w:val="32"/>
          <w:u w:val="none"/>
        </w:rPr>
        <w:t>转型发展</w:t>
      </w:r>
      <w:r>
        <w:rPr>
          <w:rFonts w:hint="eastAsia" w:ascii="Times New Roman" w:hAnsi="Times New Roman" w:eastAsia="黑体" w:cs="仿宋"/>
          <w:color w:val="auto"/>
          <w:sz w:val="32"/>
          <w:szCs w:val="32"/>
          <w:u w:val="none"/>
          <w:lang w:eastAsia="zh-CN"/>
        </w:rPr>
        <w:t>的</w:t>
      </w:r>
      <w:r>
        <w:rPr>
          <w:rFonts w:hint="eastAsia" w:ascii="Times New Roman" w:hAnsi="Times New Roman" w:eastAsia="黑体" w:cs="仿宋"/>
          <w:color w:val="auto"/>
          <w:sz w:val="32"/>
          <w:szCs w:val="32"/>
          <w:u w:val="none"/>
        </w:rPr>
        <w:t>战略</w:t>
      </w:r>
      <w:r>
        <w:rPr>
          <w:rFonts w:hint="eastAsia" w:ascii="Times New Roman" w:hAnsi="Times New Roman" w:eastAsia="黑体" w:cs="仿宋"/>
          <w:color w:val="auto"/>
          <w:sz w:val="32"/>
          <w:szCs w:val="32"/>
          <w:u w:val="none"/>
          <w:lang w:eastAsia="zh-CN"/>
        </w:rPr>
        <w:t>思考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kern w:val="0"/>
          <w:sz w:val="32"/>
          <w:szCs w:val="32"/>
          <w:u w:val="none"/>
          <w:lang w:val="en-US" w:eastAsia="zh-CN" w:bidi="ar"/>
        </w:rPr>
      </w:pPr>
      <w:r>
        <w:rPr>
          <w:rFonts w:hint="eastAsia" w:ascii="方正楷体_GBK" w:hAnsi="方正楷体_GBK" w:eastAsia="方正楷体_GBK" w:cs="方正楷体_GBK"/>
          <w:b w:val="0"/>
          <w:bCs w:val="0"/>
          <w:color w:val="auto"/>
          <w:kern w:val="0"/>
          <w:sz w:val="32"/>
          <w:szCs w:val="32"/>
          <w:u w:val="none"/>
          <w:lang w:eastAsia="zh-CN"/>
        </w:rPr>
        <w:t>（一）</w:t>
      </w:r>
      <w:r>
        <w:rPr>
          <w:rFonts w:hint="eastAsia" w:ascii="方正楷体_GBK" w:hAnsi="方正楷体_GBK" w:eastAsia="方正楷体_GBK" w:cs="方正楷体_GBK"/>
          <w:b w:val="0"/>
          <w:bCs w:val="0"/>
          <w:color w:val="auto"/>
          <w:kern w:val="0"/>
          <w:sz w:val="32"/>
          <w:szCs w:val="32"/>
          <w:u w:val="none"/>
        </w:rPr>
        <w:t>研究目的与要求：</w:t>
      </w:r>
      <w:r>
        <w:rPr>
          <w:rFonts w:hint="eastAsia" w:ascii="Times New Roman" w:hAnsi="Times New Roman" w:eastAsia="仿宋_GB2312" w:cs="仿宋_GB2312"/>
          <w:b w:val="0"/>
          <w:bCs w:val="0"/>
          <w:color w:val="auto"/>
          <w:kern w:val="0"/>
          <w:sz w:val="32"/>
          <w:szCs w:val="32"/>
          <w:u w:val="none"/>
          <w:lang w:eastAsia="zh-CN" w:bidi="ar"/>
        </w:rPr>
        <w:t>习近平总书记考察内蒙古时强调，要立足本地资源禀赋特点</w:t>
      </w:r>
      <w:r>
        <w:rPr>
          <w:rFonts w:hint="eastAsia" w:ascii="Times New Roman" w:hAnsi="Times New Roman" w:eastAsia="仿宋_GB2312" w:cs="仿宋_GB2312"/>
          <w:i w:val="0"/>
          <w:iCs w:val="0"/>
          <w:caps w:val="0"/>
          <w:color w:val="auto"/>
          <w:spacing w:val="0"/>
          <w:kern w:val="0"/>
          <w:sz w:val="32"/>
          <w:szCs w:val="32"/>
          <w:u w:val="none"/>
          <w:shd w:val="clear"/>
          <w:lang w:val="en-US" w:eastAsia="zh-CN" w:bidi="ar"/>
        </w:rPr>
        <w:t>和战略定位，大力发展优势特色产业，积极探索资源型地区转型发展新路径。鄂尔多斯市委</w:t>
      </w:r>
      <w:r>
        <w:rPr>
          <w:rFonts w:hint="eastAsia" w:ascii="Times New Roman" w:hAnsi="Times New Roman" w:eastAsia="仿宋_GB2312" w:cs="仿宋_GB2312"/>
          <w:b w:val="0"/>
          <w:bCs w:val="0"/>
          <w:color w:val="auto"/>
          <w:kern w:val="0"/>
          <w:sz w:val="32"/>
          <w:szCs w:val="32"/>
          <w:u w:val="none"/>
          <w:lang w:eastAsia="zh-CN" w:bidi="ar"/>
        </w:rPr>
        <w:t>五届八次全会提出，加快补齐鄂尔多斯市</w:t>
      </w:r>
      <w:bookmarkStart w:id="0" w:name="_GoBack"/>
      <w:bookmarkEnd w:id="0"/>
      <w:r>
        <w:rPr>
          <w:rFonts w:hint="eastAsia" w:ascii="Times New Roman" w:hAnsi="Times New Roman" w:eastAsia="仿宋_GB2312" w:cs="仿宋_GB2312"/>
          <w:b w:val="0"/>
          <w:bCs w:val="0"/>
          <w:color w:val="auto"/>
          <w:kern w:val="0"/>
          <w:sz w:val="32"/>
          <w:szCs w:val="32"/>
          <w:u w:val="none"/>
          <w:lang w:eastAsia="zh-CN" w:bidi="ar"/>
        </w:rPr>
        <w:t>产业转型领域短板。</w:t>
      </w:r>
      <w:r>
        <w:rPr>
          <w:rFonts w:hint="eastAsia" w:ascii="Times New Roman" w:hAnsi="Times New Roman" w:eastAsia="仿宋_GB2312" w:cs="仿宋_GB2312"/>
          <w:color w:val="auto"/>
          <w:kern w:val="0"/>
          <w:sz w:val="32"/>
          <w:szCs w:val="32"/>
          <w:u w:val="none"/>
          <w:lang w:val="en-US" w:eastAsia="zh-CN" w:bidi="ar"/>
        </w:rPr>
        <w:t>作为我国重要的能源基地和资源型城市，鄂尔多斯市要率先担当资源型地区转型发展的排头兵和主力军，破解资源型城市转型发展之“钥”。</w:t>
      </w:r>
      <w:r>
        <w:rPr>
          <w:rFonts w:hint="eastAsia" w:ascii="Times New Roman" w:hAnsi="Times New Roman" w:eastAsia="仿宋_GB2312" w:cs="仿宋_GB2312"/>
          <w:b w:val="0"/>
          <w:bCs w:val="0"/>
          <w:color w:val="auto"/>
          <w:kern w:val="0"/>
          <w:sz w:val="32"/>
          <w:szCs w:val="32"/>
          <w:u w:val="none"/>
          <w:lang w:val="en-US" w:eastAsia="zh-CN" w:bidi="ar"/>
        </w:rPr>
        <w:t>本课题拟</w:t>
      </w:r>
      <w:r>
        <w:rPr>
          <w:rFonts w:hint="eastAsia" w:ascii="Times New Roman" w:hAnsi="Times New Roman" w:eastAsia="仿宋_GB2312" w:cs="仿宋_GB2312"/>
          <w:i w:val="0"/>
          <w:iCs w:val="0"/>
          <w:caps w:val="0"/>
          <w:color w:val="auto"/>
          <w:spacing w:val="0"/>
          <w:kern w:val="0"/>
          <w:sz w:val="32"/>
          <w:szCs w:val="32"/>
          <w:u w:val="none"/>
          <w:shd w:val="clear"/>
          <w:lang w:val="en-US" w:eastAsia="zh-CN" w:bidi="ar"/>
        </w:rPr>
        <w:t>加快探索</w:t>
      </w:r>
      <w:r>
        <w:rPr>
          <w:rFonts w:hint="eastAsia" w:ascii="Times New Roman" w:hAnsi="Times New Roman" w:eastAsia="仿宋_GB2312" w:cs="仿宋_GB2312"/>
          <w:b w:val="0"/>
          <w:bCs w:val="0"/>
          <w:color w:val="auto"/>
          <w:kern w:val="0"/>
          <w:sz w:val="32"/>
          <w:szCs w:val="32"/>
          <w:u w:val="none"/>
          <w:lang w:val="en-US" w:eastAsia="zh-CN" w:bidi="ar"/>
        </w:rPr>
        <w:t>经济发展资源、场景、创新、改革“四轮驱动”新路径，</w:t>
      </w:r>
      <w:r>
        <w:rPr>
          <w:rFonts w:hint="eastAsia" w:ascii="Times New Roman" w:hAnsi="Times New Roman" w:eastAsia="仿宋_GB2312" w:cs="仿宋_GB2312"/>
          <w:i w:val="0"/>
          <w:iCs w:val="0"/>
          <w:caps w:val="0"/>
          <w:color w:val="auto"/>
          <w:spacing w:val="0"/>
          <w:kern w:val="0"/>
          <w:sz w:val="32"/>
          <w:szCs w:val="32"/>
          <w:u w:val="none"/>
          <w:shd w:val="clear"/>
          <w:lang w:val="en-US" w:eastAsia="zh-CN" w:bidi="ar"/>
        </w:rPr>
        <w:t>依托区位优势，拉长能源长板，抓住龙头牵引，延链补链强链，培育新质生产力，推动发展动能之变、结构之变、方式之变，</w:t>
      </w:r>
      <w:r>
        <w:rPr>
          <w:rFonts w:hint="eastAsia" w:ascii="Times New Roman" w:hAnsi="Times New Roman" w:eastAsia="仿宋_GB2312" w:cs="仿宋_GB2312"/>
          <w:i w:val="0"/>
          <w:iCs w:val="0"/>
          <w:caps w:val="0"/>
          <w:color w:val="auto"/>
          <w:spacing w:val="0"/>
          <w:kern w:val="0"/>
          <w:sz w:val="32"/>
          <w:szCs w:val="32"/>
          <w:u w:val="none"/>
          <w:lang w:val="en-US" w:eastAsia="zh-CN" w:bidi="ar"/>
        </w:rPr>
        <w:t>提出鄂尔多斯市资源型城市转型发展的建设性思路，</w:t>
      </w:r>
      <w:r>
        <w:rPr>
          <w:rFonts w:hint="eastAsia" w:ascii="Times New Roman" w:hAnsi="Times New Roman" w:eastAsia="仿宋_GB2312" w:cs="仿宋_GB2312"/>
          <w:i w:val="0"/>
          <w:iCs w:val="0"/>
          <w:caps w:val="0"/>
          <w:color w:val="auto"/>
          <w:spacing w:val="0"/>
          <w:kern w:val="0"/>
          <w:sz w:val="32"/>
          <w:szCs w:val="32"/>
          <w:u w:val="none"/>
          <w:shd w:val="clear"/>
          <w:lang w:val="en-US" w:eastAsia="zh-CN" w:bidi="ar"/>
        </w:rPr>
        <w:t>为资源型城市实现高质量转型发展“投石探路”。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b w:val="0"/>
          <w:bCs w:val="0"/>
          <w:color w:val="auto"/>
          <w:kern w:val="0"/>
          <w:sz w:val="32"/>
          <w:szCs w:val="32"/>
          <w:u w:val="none"/>
        </w:rPr>
      </w:pPr>
      <w:r>
        <w:rPr>
          <w:rFonts w:hint="eastAsia" w:ascii="方正楷体_GBK" w:hAnsi="方正楷体_GBK" w:eastAsia="方正楷体_GBK" w:cs="方正楷体_GBK"/>
          <w:b w:val="0"/>
          <w:bCs w:val="0"/>
          <w:color w:val="auto"/>
          <w:kern w:val="0"/>
          <w:sz w:val="32"/>
          <w:szCs w:val="32"/>
          <w:u w:val="none"/>
          <w:lang w:eastAsia="zh-CN"/>
        </w:rPr>
        <w:t>（二）</w:t>
      </w:r>
      <w:r>
        <w:rPr>
          <w:rFonts w:hint="eastAsia" w:ascii="方正楷体_GBK" w:hAnsi="方正楷体_GBK" w:eastAsia="方正楷体_GBK" w:cs="方正楷体_GBK"/>
          <w:b w:val="0"/>
          <w:bCs w:val="0"/>
          <w:color w:val="auto"/>
          <w:kern w:val="0"/>
          <w:sz w:val="32"/>
          <w:szCs w:val="32"/>
          <w:u w:val="none"/>
        </w:rPr>
        <w:t>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0"/>
          <w:sz w:val="32"/>
          <w:szCs w:val="32"/>
          <w:u w:val="none"/>
          <w:lang w:eastAsia="zh-CN" w:bidi="ar"/>
        </w:rPr>
      </w:pPr>
      <w:r>
        <w:rPr>
          <w:rFonts w:hint="eastAsia" w:ascii="Times New Roman" w:hAnsi="Times New Roman" w:eastAsia="仿宋_GB2312" w:cs="仿宋_GB2312"/>
          <w:color w:val="auto"/>
          <w:kern w:val="0"/>
          <w:sz w:val="32"/>
          <w:szCs w:val="32"/>
          <w:u w:val="none"/>
          <w:lang w:bidi="ar"/>
        </w:rPr>
        <w:t>1.鄂尔多斯市</w:t>
      </w:r>
      <w:r>
        <w:rPr>
          <w:rFonts w:hint="eastAsia" w:ascii="Times New Roman" w:hAnsi="Times New Roman" w:eastAsia="仿宋_GB2312" w:cs="仿宋_GB2312"/>
          <w:color w:val="auto"/>
          <w:kern w:val="0"/>
          <w:sz w:val="32"/>
          <w:szCs w:val="32"/>
          <w:u w:val="none"/>
          <w:lang w:val="en-US" w:eastAsia="zh-CN" w:bidi="ar"/>
        </w:rPr>
        <w:t>转型发展</w:t>
      </w:r>
      <w:r>
        <w:rPr>
          <w:rFonts w:hint="eastAsia" w:ascii="Times New Roman" w:hAnsi="Times New Roman" w:eastAsia="仿宋_GB2312" w:cs="仿宋_GB2312"/>
          <w:color w:val="auto"/>
          <w:kern w:val="0"/>
          <w:sz w:val="32"/>
          <w:szCs w:val="32"/>
          <w:u w:val="none"/>
          <w:lang w:bidi="ar"/>
        </w:rPr>
        <w:t>的重要意义</w:t>
      </w:r>
      <w:r>
        <w:rPr>
          <w:rFonts w:hint="eastAsia" w:ascii="Times New Roman" w:hAnsi="Times New Roman" w:eastAsia="仿宋_GB2312" w:cs="仿宋_GB2312"/>
          <w:color w:val="auto"/>
          <w:kern w:val="0"/>
          <w:sz w:val="32"/>
          <w:szCs w:val="32"/>
          <w:u w:val="none"/>
          <w:lang w:eastAsia="zh-CN" w:bidi="ar"/>
        </w:rPr>
        <w:t>和资源、场景、创新</w:t>
      </w:r>
      <w:r>
        <w:rPr>
          <w:rFonts w:hint="eastAsia" w:ascii="Times New Roman" w:hAnsi="Times New Roman" w:eastAsia="仿宋_GB2312" w:cs="仿宋_GB2312"/>
          <w:color w:val="auto"/>
          <w:kern w:val="0"/>
          <w:sz w:val="32"/>
          <w:szCs w:val="32"/>
          <w:u w:val="none"/>
          <w:lang w:val="en-US" w:eastAsia="zh-CN" w:bidi="ar"/>
        </w:rPr>
        <w:t>等方面的</w:t>
      </w:r>
      <w:r>
        <w:rPr>
          <w:rFonts w:hint="eastAsia" w:ascii="Times New Roman" w:hAnsi="Times New Roman" w:eastAsia="仿宋_GB2312" w:cs="仿宋_GB2312"/>
          <w:color w:val="auto"/>
          <w:kern w:val="0"/>
          <w:sz w:val="32"/>
          <w:szCs w:val="32"/>
          <w:u w:val="none"/>
          <w:lang w:eastAsia="zh-CN" w:bidi="ar"/>
        </w:rPr>
        <w:t>基础条件；</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仿宋_GB2312"/>
          <w:color w:val="auto"/>
          <w:kern w:val="0"/>
          <w:sz w:val="32"/>
          <w:szCs w:val="32"/>
          <w:u w:val="none"/>
          <w:lang w:val="en-US" w:eastAsia="zh-CN" w:bidi="ar"/>
        </w:rPr>
      </w:pPr>
      <w:r>
        <w:rPr>
          <w:rFonts w:hint="eastAsia" w:ascii="Times New Roman" w:hAnsi="Times New Roman" w:eastAsia="仿宋_GB2312" w:cs="仿宋_GB2312"/>
          <w:color w:val="auto"/>
          <w:kern w:val="0"/>
          <w:sz w:val="32"/>
          <w:szCs w:val="32"/>
          <w:u w:val="none"/>
          <w:lang w:val="en-US" w:eastAsia="zh-CN" w:bidi="ar"/>
        </w:rPr>
        <w:t>2.</w:t>
      </w:r>
      <w:r>
        <w:rPr>
          <w:rFonts w:hint="eastAsia" w:ascii="Times New Roman" w:hAnsi="Times New Roman" w:eastAsia="仿宋_GB2312" w:cs="仿宋_GB2312"/>
          <w:color w:val="auto"/>
          <w:kern w:val="0"/>
          <w:sz w:val="32"/>
          <w:szCs w:val="32"/>
          <w:u w:val="none"/>
          <w:lang w:bidi="ar"/>
        </w:rPr>
        <w:t>鄂尔多斯市</w:t>
      </w:r>
      <w:r>
        <w:rPr>
          <w:rFonts w:hint="eastAsia" w:ascii="Times New Roman" w:hAnsi="Times New Roman" w:eastAsia="仿宋_GB2312" w:cs="仿宋_GB2312"/>
          <w:color w:val="auto"/>
          <w:kern w:val="0"/>
          <w:sz w:val="32"/>
          <w:szCs w:val="32"/>
          <w:u w:val="none"/>
          <w:lang w:val="en-US" w:eastAsia="zh-CN" w:bidi="ar"/>
        </w:rPr>
        <w:t>转型发展面临的主要瓶颈和挑战；</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color w:val="auto"/>
          <w:kern w:val="0"/>
          <w:sz w:val="32"/>
          <w:szCs w:val="32"/>
          <w:u w:val="none"/>
          <w:lang w:bidi="ar"/>
        </w:rPr>
      </w:pPr>
      <w:r>
        <w:rPr>
          <w:rFonts w:hint="eastAsia" w:ascii="Times New Roman" w:hAnsi="Times New Roman" w:eastAsia="仿宋_GB2312" w:cs="仿宋_GB2312"/>
          <w:color w:val="auto"/>
          <w:kern w:val="0"/>
          <w:sz w:val="32"/>
          <w:szCs w:val="32"/>
          <w:u w:val="none"/>
          <w:lang w:val="en-US" w:eastAsia="zh-CN" w:bidi="ar"/>
        </w:rPr>
        <w:t>3</w:t>
      </w:r>
      <w:r>
        <w:rPr>
          <w:rFonts w:hint="eastAsia" w:ascii="Times New Roman" w:hAnsi="Times New Roman" w:eastAsia="仿宋_GB2312" w:cs="仿宋_GB2312"/>
          <w:color w:val="auto"/>
          <w:kern w:val="0"/>
          <w:sz w:val="32"/>
          <w:szCs w:val="32"/>
          <w:u w:val="none"/>
          <w:lang w:bidi="ar"/>
        </w:rPr>
        <w:t>.国内外</w:t>
      </w:r>
      <w:r>
        <w:rPr>
          <w:rFonts w:hint="eastAsia" w:ascii="Times New Roman" w:hAnsi="Times New Roman" w:eastAsia="仿宋_GB2312" w:cs="仿宋_GB2312"/>
          <w:color w:val="auto"/>
          <w:kern w:val="0"/>
          <w:sz w:val="32"/>
          <w:szCs w:val="32"/>
          <w:u w:val="none"/>
          <w:lang w:val="en-US" w:eastAsia="zh-CN" w:bidi="ar"/>
        </w:rPr>
        <w:t>先进城市</w:t>
      </w:r>
      <w:r>
        <w:rPr>
          <w:rFonts w:hint="eastAsia" w:ascii="Times New Roman" w:hAnsi="Times New Roman" w:eastAsia="仿宋_GB2312" w:cs="仿宋_GB2312"/>
          <w:color w:val="auto"/>
          <w:kern w:val="0"/>
          <w:sz w:val="32"/>
          <w:szCs w:val="32"/>
          <w:u w:val="none"/>
          <w:lang w:eastAsia="zh-CN" w:bidi="ar"/>
        </w:rPr>
        <w:t>转型发展</w:t>
      </w:r>
      <w:r>
        <w:rPr>
          <w:rFonts w:hint="eastAsia" w:ascii="Times New Roman" w:hAnsi="Times New Roman" w:eastAsia="仿宋_GB2312" w:cs="仿宋_GB2312"/>
          <w:color w:val="auto"/>
          <w:kern w:val="0"/>
          <w:sz w:val="32"/>
          <w:szCs w:val="32"/>
          <w:u w:val="none"/>
          <w:lang w:bidi="ar"/>
        </w:rPr>
        <w:t>的</w:t>
      </w:r>
      <w:r>
        <w:rPr>
          <w:rFonts w:hint="eastAsia" w:ascii="Times New Roman" w:hAnsi="Times New Roman" w:eastAsia="仿宋_GB2312" w:cs="仿宋_GB2312"/>
          <w:b w:val="0"/>
          <w:bCs w:val="0"/>
          <w:color w:val="auto"/>
          <w:kern w:val="0"/>
          <w:sz w:val="32"/>
          <w:szCs w:val="32"/>
          <w:u w:val="none"/>
          <w:lang w:val="en-US" w:eastAsia="zh-CN" w:bidi="ar"/>
        </w:rPr>
        <w:t>经验启示</w:t>
      </w:r>
      <w:r>
        <w:rPr>
          <w:rFonts w:hint="eastAsia" w:ascii="Times New Roman" w:hAnsi="Times New Roman" w:eastAsia="仿宋_GB2312" w:cs="仿宋_GB2312"/>
          <w:color w:val="auto"/>
          <w:kern w:val="0"/>
          <w:sz w:val="32"/>
          <w:szCs w:val="32"/>
          <w:u w:val="none"/>
          <w:lang w:bidi="ar"/>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kern w:val="0"/>
          <w:sz w:val="32"/>
          <w:szCs w:val="32"/>
          <w:u w:val="none"/>
          <w:lang w:val="en-US" w:eastAsia="zh-CN" w:bidi="ar"/>
        </w:rPr>
      </w:pPr>
      <w:r>
        <w:rPr>
          <w:rFonts w:hint="eastAsia" w:ascii="Times New Roman" w:hAnsi="Times New Roman" w:eastAsia="仿宋_GB2312" w:cs="仿宋_GB2312"/>
          <w:color w:val="auto"/>
          <w:kern w:val="0"/>
          <w:sz w:val="32"/>
          <w:szCs w:val="32"/>
          <w:u w:val="none"/>
          <w:lang w:val="en-US" w:eastAsia="zh-CN" w:bidi="ar"/>
        </w:rPr>
        <w:t>4.围绕构筑“四个世界级产业”、建设“四个国家典范”、打造“四个全国一流”工作任务，持续巩固优势、放大优势、创造优势，</w:t>
      </w:r>
      <w:r>
        <w:rPr>
          <w:rFonts w:hint="eastAsia" w:ascii="Times New Roman" w:hAnsi="Times New Roman" w:eastAsia="仿宋_GB2312" w:cs="仿宋_GB2312"/>
          <w:b w:val="0"/>
          <w:bCs w:val="0"/>
          <w:color w:val="auto"/>
          <w:kern w:val="0"/>
          <w:sz w:val="32"/>
          <w:szCs w:val="32"/>
          <w:u w:val="none"/>
          <w:lang w:val="en-US" w:eastAsia="zh-CN" w:bidi="ar"/>
        </w:rPr>
        <w:t>加快城市</w:t>
      </w:r>
      <w:r>
        <w:rPr>
          <w:rFonts w:hint="eastAsia" w:ascii="Times New Roman" w:hAnsi="Times New Roman" w:eastAsia="仿宋_GB2312" w:cs="仿宋_GB2312"/>
          <w:color w:val="auto"/>
          <w:kern w:val="0"/>
          <w:sz w:val="32"/>
          <w:szCs w:val="32"/>
          <w:u w:val="none"/>
          <w:lang w:val="en-US" w:eastAsia="zh-CN" w:bidi="ar"/>
        </w:rPr>
        <w:t>转型发展</w:t>
      </w:r>
      <w:r>
        <w:rPr>
          <w:rFonts w:hint="eastAsia" w:ascii="Times New Roman" w:hAnsi="Times New Roman" w:eastAsia="仿宋_GB2312" w:cs="仿宋_GB2312"/>
          <w:b w:val="0"/>
          <w:bCs w:val="0"/>
          <w:color w:val="auto"/>
          <w:kern w:val="0"/>
          <w:sz w:val="32"/>
          <w:szCs w:val="32"/>
          <w:u w:val="none"/>
          <w:lang w:val="en-US" w:eastAsia="zh-CN" w:bidi="ar"/>
        </w:rPr>
        <w:t>的战略构想和实施路径。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（三）完成时限：</w:t>
      </w:r>
      <w:r>
        <w:rPr>
          <w:rFonts w:hint="eastAsia" w:ascii="Times New Roman" w:hAnsi="Times New Roman" w:eastAsia="仿宋_GB2312" w:cs="仿宋_GB2312"/>
          <w:b w:val="0"/>
          <w:bCs w:val="0"/>
          <w:color w:val="auto"/>
          <w:spacing w:val="0"/>
          <w:w w:val="100"/>
          <w:kern w:val="0"/>
          <w:sz w:val="32"/>
          <w:szCs w:val="32"/>
          <w:u w:val="none"/>
          <w:lang w:eastAsia="zh-CN" w:bidi="ar"/>
        </w:rPr>
        <w:t>202</w:t>
      </w:r>
      <w:r>
        <w:rPr>
          <w:rFonts w:hint="eastAsia" w:ascii="Times New Roman" w:hAnsi="Times New Roman" w:eastAsia="仿宋_GB2312" w:cs="仿宋_GB2312"/>
          <w:b w:val="0"/>
          <w:bCs w:val="0"/>
          <w:color w:val="auto"/>
          <w:spacing w:val="0"/>
          <w:w w:val="100"/>
          <w:kern w:val="0"/>
          <w:sz w:val="32"/>
          <w:szCs w:val="32"/>
          <w:u w:val="none"/>
          <w:lang w:val="en-US" w:eastAsia="zh-CN" w:bidi="ar"/>
        </w:rPr>
        <w:t>5</w:t>
      </w:r>
      <w:r>
        <w:rPr>
          <w:rFonts w:hint="eastAsia" w:ascii="Times New Roman" w:hAnsi="Times New Roman" w:eastAsia="仿宋_GB2312" w:cs="仿宋_GB2312"/>
          <w:b w:val="0"/>
          <w:bCs w:val="0"/>
          <w:color w:val="auto"/>
          <w:spacing w:val="0"/>
          <w:w w:val="100"/>
          <w:kern w:val="0"/>
          <w:sz w:val="32"/>
          <w:szCs w:val="32"/>
          <w:u w:val="none"/>
          <w:lang w:eastAsia="zh-CN" w:bidi="ar"/>
        </w:rPr>
        <w:t>年</w:t>
      </w:r>
      <w:r>
        <w:rPr>
          <w:rFonts w:hint="eastAsia" w:ascii="Times New Roman" w:hAnsi="Times New Roman" w:eastAsia="仿宋_GB2312" w:cs="仿宋_GB2312"/>
          <w:b w:val="0"/>
          <w:bCs w:val="0"/>
          <w:color w:val="auto"/>
          <w:spacing w:val="0"/>
          <w:w w:val="100"/>
          <w:kern w:val="0"/>
          <w:sz w:val="32"/>
          <w:szCs w:val="32"/>
          <w:u w:val="none"/>
          <w:lang w:val="en-US" w:eastAsia="zh-CN" w:bidi="ar"/>
        </w:rPr>
        <w:t>2</w:t>
      </w:r>
      <w:r>
        <w:rPr>
          <w:rFonts w:hint="eastAsia" w:ascii="Times New Roman" w:hAnsi="Times New Roman" w:eastAsia="仿宋_GB2312" w:cs="仿宋_GB2312"/>
          <w:b w:val="0"/>
          <w:bCs w:val="0"/>
          <w:color w:val="auto"/>
          <w:spacing w:val="0"/>
          <w:w w:val="100"/>
          <w:kern w:val="0"/>
          <w:sz w:val="32"/>
          <w:szCs w:val="32"/>
          <w:u w:val="none"/>
          <w:lang w:eastAsia="zh-CN" w:bidi="ar"/>
        </w:rPr>
        <w:t>月</w:t>
      </w:r>
      <w:r>
        <w:rPr>
          <w:rFonts w:hint="eastAsia" w:ascii="Times New Roman" w:hAnsi="Times New Roman" w:eastAsia="仿宋_GB2312" w:cs="仿宋_GB2312"/>
          <w:b w:val="0"/>
          <w:bCs w:val="0"/>
          <w:color w:val="auto"/>
          <w:spacing w:val="0"/>
          <w:w w:val="100"/>
          <w:kern w:val="0"/>
          <w:sz w:val="32"/>
          <w:szCs w:val="32"/>
          <w:u w:val="none"/>
          <w:lang w:val="en-US" w:eastAsia="zh-CN" w:bidi="ar"/>
        </w:rPr>
        <w:t>28</w:t>
      </w:r>
      <w:r>
        <w:rPr>
          <w:rFonts w:hint="eastAsia" w:ascii="Times New Roman" w:hAnsi="Times New Roman" w:eastAsia="仿宋_GB2312" w:cs="仿宋_GB2312"/>
          <w:b w:val="0"/>
          <w:bCs w:val="0"/>
          <w:color w:val="auto"/>
          <w:spacing w:val="0"/>
          <w:w w:val="100"/>
          <w:kern w:val="0"/>
          <w:sz w:val="32"/>
          <w:szCs w:val="32"/>
          <w:u w:val="none"/>
          <w:lang w:eastAsia="zh-CN" w:bidi="ar"/>
        </w:rPr>
        <w:t>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spacing w:val="0"/>
          <w:w w:val="100"/>
          <w:kern w:val="0"/>
          <w:sz w:val="32"/>
          <w:szCs w:val="32"/>
          <w:u w:val="none"/>
          <w:lang w:eastAsia="zh-CN" w:bidi="ar"/>
        </w:rPr>
      </w:pPr>
      <w:r>
        <w:rPr>
          <w:rFonts w:hint="eastAsia" w:ascii="方正楷体_GBK" w:hAnsi="方正楷体_GBK" w:eastAsia="方正楷体_GBK" w:cs="方正楷体_GBK"/>
          <w:b w:val="0"/>
          <w:bCs w:val="0"/>
          <w:color w:val="auto"/>
          <w:spacing w:val="0"/>
          <w:w w:val="100"/>
          <w:kern w:val="0"/>
          <w:sz w:val="32"/>
          <w:szCs w:val="32"/>
          <w:lang w:eastAsia="zh-CN"/>
        </w:rPr>
        <w:t>（四）经费预算：</w:t>
      </w:r>
      <w:r>
        <w:rPr>
          <w:rFonts w:hint="eastAsia" w:ascii="Times New Roman" w:hAnsi="Times New Roman" w:eastAsia="仿宋_GB2312" w:cs="仿宋_GB2312"/>
          <w:b w:val="0"/>
          <w:bCs w:val="0"/>
          <w:color w:val="auto"/>
          <w:spacing w:val="0"/>
          <w:w w:val="100"/>
          <w:kern w:val="0"/>
          <w:sz w:val="32"/>
          <w:szCs w:val="32"/>
          <w:u w:val="none"/>
          <w:lang w:val="en-US" w:eastAsia="zh-CN" w:bidi="ar"/>
        </w:rPr>
        <w:t>20</w:t>
      </w:r>
      <w:r>
        <w:rPr>
          <w:rFonts w:hint="eastAsia" w:ascii="Times New Roman" w:hAnsi="Times New Roman" w:eastAsia="仿宋_GB2312" w:cs="仿宋_GB2312"/>
          <w:b w:val="0"/>
          <w:bCs w:val="0"/>
          <w:color w:val="auto"/>
          <w:spacing w:val="0"/>
          <w:w w:val="100"/>
          <w:kern w:val="0"/>
          <w:sz w:val="32"/>
          <w:szCs w:val="32"/>
          <w:u w:val="none"/>
          <w:lang w:eastAsia="zh-CN" w:bidi="ar"/>
        </w:rPr>
        <w:t>万元</w:t>
      </w:r>
    </w:p>
    <w:p>
      <w:pPr>
        <w:keepNext w:val="0"/>
        <w:keepLines w:val="0"/>
        <w:pageBreakBefore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黑体" w:cs="仿宋"/>
          <w:b w:val="0"/>
          <w:bCs w:val="0"/>
          <w:color w:val="auto"/>
          <w:spacing w:val="0"/>
          <w:w w:val="100"/>
          <w:sz w:val="32"/>
          <w:szCs w:val="32"/>
          <w:lang w:val="en-US" w:eastAsia="zh-CN"/>
        </w:rPr>
      </w:pPr>
      <w:r>
        <w:rPr>
          <w:rFonts w:hint="eastAsia" w:ascii="Times New Roman" w:hAnsi="Times New Roman" w:eastAsia="黑体" w:cs="仿宋"/>
          <w:b w:val="0"/>
          <w:bCs w:val="0"/>
          <w:color w:val="auto"/>
          <w:spacing w:val="0"/>
          <w:w w:val="100"/>
          <w:sz w:val="32"/>
          <w:szCs w:val="32"/>
          <w:lang w:val="en-US" w:eastAsia="zh-CN"/>
        </w:rPr>
        <w:t>二、关于鄂尔多斯驻市高等院校产教融合路径研究</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left"/>
        <w:textAlignment w:val="auto"/>
        <w:rPr>
          <w:rFonts w:hint="eastAsia" w:ascii="方正楷体_GBK" w:hAnsi="方正楷体_GBK" w:eastAsia="方正楷体_GBK" w:cs="方正楷体_GBK"/>
          <w:color w:val="auto"/>
          <w:kern w:val="0"/>
          <w:sz w:val="32"/>
          <w:szCs w:val="32"/>
          <w:lang w:eastAsia="zh-CN"/>
        </w:rPr>
      </w:pPr>
      <w:r>
        <w:rPr>
          <w:rFonts w:hint="eastAsia" w:ascii="方正楷体_GBK" w:hAnsi="方正楷体_GBK" w:eastAsia="方正楷体_GBK" w:cs="方正楷体_GBK"/>
          <w:color w:val="auto"/>
          <w:kern w:val="0"/>
          <w:sz w:val="32"/>
          <w:szCs w:val="32"/>
          <w:lang w:eastAsia="zh-CN"/>
        </w:rPr>
        <w:t>（一）</w:t>
      </w:r>
      <w:r>
        <w:rPr>
          <w:rFonts w:hint="eastAsia" w:ascii="方正楷体_GBK" w:hAnsi="方正楷体_GBK" w:eastAsia="方正楷体_GBK" w:cs="方正楷体_GBK"/>
          <w:color w:val="auto"/>
          <w:kern w:val="0"/>
          <w:sz w:val="32"/>
          <w:szCs w:val="32"/>
          <w:lang w:val="en-US" w:eastAsia="zh-CN"/>
        </w:rPr>
        <w:t>研究目的与要求</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习近平总书记在全国教育大会上进一步</w:t>
      </w:r>
      <w:r>
        <w:rPr>
          <w:rFonts w:hint="eastAsia" w:ascii="仿宋_GB2312" w:hAnsi="仿宋_GB2312" w:eastAsia="仿宋_GB2312" w:cs="仿宋_GB2312"/>
          <w:sz w:val="32"/>
          <w:szCs w:val="32"/>
          <w:lang w:val="en-US" w:eastAsia="zh-CN"/>
        </w:rPr>
        <w:t>强调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构建职普融通、产教融合的职业教育体系，大力培养大国工匠、能工巧匠、高技能人才。</w:t>
      </w:r>
      <w:r>
        <w:rPr>
          <w:rFonts w:hint="eastAsia" w:ascii="仿宋_GB2312" w:hAnsi="仿宋_GB2312" w:eastAsia="仿宋_GB2312" w:cs="仿宋_GB2312"/>
          <w:sz w:val="32"/>
          <w:szCs w:val="32"/>
          <w:lang w:val="en-US" w:eastAsia="zh-CN"/>
        </w:rPr>
        <w:t>产教</w:t>
      </w:r>
      <w:r>
        <w:rPr>
          <w:rFonts w:hint="eastAsia" w:ascii="仿宋_GB2312" w:hAnsi="仿宋_GB2312" w:eastAsia="仿宋_GB2312" w:cs="仿宋_GB2312"/>
          <w:sz w:val="32"/>
          <w:szCs w:val="32"/>
          <w:lang w:eastAsia="zh-CN"/>
        </w:rPr>
        <w:t>融合</w:t>
      </w:r>
      <w:r>
        <w:rPr>
          <w:rFonts w:hint="default" w:ascii="仿宋_GB2312" w:hAnsi="仿宋_GB2312" w:eastAsia="仿宋_GB2312" w:cs="仿宋_GB2312"/>
          <w:sz w:val="32"/>
          <w:szCs w:val="32"/>
          <w:lang w:eastAsia="zh-CN"/>
        </w:rPr>
        <w:t>是</w:t>
      </w:r>
      <w:r>
        <w:rPr>
          <w:rFonts w:hint="eastAsia" w:ascii="仿宋_GB2312" w:hAnsi="仿宋_GB2312" w:eastAsia="仿宋_GB2312" w:cs="仿宋_GB2312"/>
          <w:sz w:val="32"/>
          <w:szCs w:val="32"/>
          <w:lang w:eastAsia="zh-CN"/>
        </w:rPr>
        <w:t>教育科技人才发展的集中交汇点，不仅</w:t>
      </w:r>
      <w:r>
        <w:rPr>
          <w:rFonts w:hint="eastAsia" w:ascii="仿宋_GB2312" w:hAnsi="宋体" w:eastAsia="仿宋_GB2312" w:cs="仿宋_GB2312"/>
          <w:i w:val="0"/>
          <w:iCs w:val="0"/>
          <w:color w:val="000000"/>
          <w:kern w:val="0"/>
          <w:sz w:val="32"/>
          <w:szCs w:val="32"/>
          <w:u w:val="none"/>
          <w:lang w:val="en-US" w:eastAsia="zh-CN"/>
        </w:rPr>
        <w:t>可以提升应用型技能型人才培育质量，也有利于发</w:t>
      </w:r>
      <w:r>
        <w:rPr>
          <w:rFonts w:hint="eastAsia" w:ascii="仿宋_GB2312" w:hAnsi="仿宋_GB2312" w:eastAsia="仿宋_GB2312" w:cs="仿宋_GB2312"/>
          <w:sz w:val="32"/>
          <w:szCs w:val="32"/>
          <w:lang w:eastAsia="zh-CN"/>
        </w:rPr>
        <w:t>展新质生产力、助力经济社会高质量发展。本课题拟以鄂尔多斯驻市高等院校产教融合为研究对象，调研分析鄂尔多斯市当前</w:t>
      </w:r>
      <w:r>
        <w:rPr>
          <w:rFonts w:hint="eastAsia" w:ascii="仿宋_GB2312" w:hAnsi="仿宋_GB2312" w:eastAsia="仿宋_GB2312" w:cs="仿宋_GB2312"/>
          <w:sz w:val="32"/>
          <w:szCs w:val="32"/>
          <w:lang w:val="en-US" w:eastAsia="zh-CN"/>
        </w:rPr>
        <w:t>产教</w:t>
      </w:r>
      <w:r>
        <w:rPr>
          <w:rFonts w:hint="eastAsia" w:ascii="仿宋_GB2312" w:hAnsi="仿宋_GB2312" w:eastAsia="仿宋_GB2312" w:cs="仿宋_GB2312"/>
          <w:sz w:val="32"/>
          <w:szCs w:val="32"/>
          <w:lang w:eastAsia="zh-CN"/>
        </w:rPr>
        <w:t>融合的现状及其不足，全面梳理国家、自治区及鄂尔多斯市层面关于</w:t>
      </w:r>
      <w:r>
        <w:rPr>
          <w:rFonts w:hint="eastAsia" w:ascii="仿宋_GB2312" w:hAnsi="仿宋_GB2312" w:eastAsia="仿宋_GB2312" w:cs="仿宋_GB2312"/>
          <w:sz w:val="32"/>
          <w:szCs w:val="32"/>
          <w:lang w:val="en-US" w:eastAsia="zh-CN"/>
        </w:rPr>
        <w:t>产教</w:t>
      </w:r>
      <w:r>
        <w:rPr>
          <w:rFonts w:hint="eastAsia" w:ascii="仿宋_GB2312" w:hAnsi="仿宋_GB2312" w:eastAsia="仿宋_GB2312" w:cs="仿宋_GB2312"/>
          <w:sz w:val="32"/>
          <w:szCs w:val="32"/>
          <w:lang w:eastAsia="zh-CN"/>
        </w:rPr>
        <w:t>融合的政策举措，积极借鉴国内外</w:t>
      </w:r>
      <w:r>
        <w:rPr>
          <w:rFonts w:hint="eastAsia" w:ascii="仿宋_GB2312" w:hAnsi="仿宋_GB2312" w:eastAsia="仿宋_GB2312" w:cs="仿宋_GB2312"/>
          <w:sz w:val="32"/>
          <w:szCs w:val="32"/>
          <w:lang w:val="en-US" w:eastAsia="zh-CN"/>
        </w:rPr>
        <w:t>产教</w:t>
      </w:r>
      <w:r>
        <w:rPr>
          <w:rFonts w:hint="eastAsia" w:ascii="仿宋_GB2312" w:hAnsi="仿宋_GB2312" w:eastAsia="仿宋_GB2312" w:cs="仿宋_GB2312"/>
          <w:sz w:val="32"/>
          <w:szCs w:val="32"/>
          <w:lang w:eastAsia="zh-CN"/>
        </w:rPr>
        <w:t>融合的成熟模式和经验做法，全面探究进一步加强鄂尔多斯市高等院校</w:t>
      </w:r>
      <w:r>
        <w:rPr>
          <w:rFonts w:hint="eastAsia" w:ascii="仿宋_GB2312" w:hAnsi="仿宋_GB2312" w:eastAsia="仿宋_GB2312" w:cs="仿宋_GB2312"/>
          <w:sz w:val="32"/>
          <w:szCs w:val="32"/>
          <w:lang w:val="en-US" w:eastAsia="zh-CN"/>
        </w:rPr>
        <w:t>产教</w:t>
      </w:r>
      <w:r>
        <w:rPr>
          <w:rFonts w:hint="eastAsia" w:ascii="仿宋_GB2312" w:hAnsi="仿宋_GB2312" w:eastAsia="仿宋_GB2312" w:cs="仿宋_GB2312"/>
          <w:sz w:val="32"/>
          <w:szCs w:val="32"/>
          <w:lang w:eastAsia="zh-CN"/>
        </w:rPr>
        <w:t>融合的</w:t>
      </w:r>
      <w:r>
        <w:rPr>
          <w:rFonts w:hint="eastAsia"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lang w:eastAsia="zh-CN"/>
        </w:rPr>
        <w:t>举措，</w:t>
      </w:r>
      <w:r>
        <w:rPr>
          <w:rFonts w:hint="eastAsia" w:ascii="仿宋_GB2312" w:hAnsi="仿宋_GB2312" w:eastAsia="仿宋_GB2312" w:cs="仿宋_GB2312"/>
          <w:sz w:val="32"/>
          <w:szCs w:val="32"/>
          <w:lang w:val="en-US" w:eastAsia="zh-CN"/>
        </w:rPr>
        <w:t>促进</w:t>
      </w:r>
      <w:r>
        <w:rPr>
          <w:rFonts w:hint="eastAsia" w:ascii="仿宋_GB2312" w:hAnsi="仿宋_GB2312" w:eastAsia="仿宋_GB2312" w:cs="仿宋_GB2312"/>
          <w:i w:val="0"/>
          <w:iCs w:val="0"/>
          <w:caps w:val="0"/>
          <w:spacing w:val="0"/>
          <w:sz w:val="32"/>
          <w:szCs w:val="32"/>
          <w:shd w:val="clear"/>
        </w:rPr>
        <w:t>教育链、人才链与产业链、创新链有效衔接</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lang w:val="en-US" w:eastAsia="zh-CN"/>
        </w:rPr>
        <w:t>鄂尔多斯市</w:t>
      </w:r>
      <w:r>
        <w:rPr>
          <w:rFonts w:hint="eastAsia" w:ascii="仿宋_GB2312" w:hAnsi="仿宋_GB2312" w:eastAsia="仿宋_GB2312" w:cs="仿宋_GB2312"/>
          <w:sz w:val="32"/>
          <w:szCs w:val="32"/>
          <w:lang w:eastAsia="zh-CN"/>
        </w:rPr>
        <w:t>经济社会高质量发展贡献新力量。</w:t>
      </w:r>
    </w:p>
    <w:p>
      <w:pPr>
        <w:keepNext w:val="0"/>
        <w:keepLines w:val="0"/>
        <w:pageBreakBefore w:val="0"/>
        <w:widowControl/>
        <w:kinsoku/>
        <w:wordWrap/>
        <w:overflowPunct/>
        <w:topLinePunct w:val="0"/>
        <w:autoSpaceDE/>
        <w:autoSpaceDN/>
        <w:bidi w:val="0"/>
        <w:adjustRightInd/>
        <w:snapToGrid/>
        <w:spacing w:before="0" w:after="0" w:line="600" w:lineRule="exact"/>
        <w:ind w:firstLine="640" w:firstLineChars="200"/>
        <w:jc w:val="left"/>
        <w:textAlignment w:val="auto"/>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eastAsia="zh-CN"/>
        </w:rPr>
        <w:t>（二）</w:t>
      </w:r>
      <w:r>
        <w:rPr>
          <w:rFonts w:hint="eastAsia" w:ascii="方正楷体_GBK" w:hAnsi="方正楷体_GBK" w:eastAsia="方正楷体_GBK" w:cs="方正楷体_GBK"/>
          <w:color w:val="auto"/>
          <w:kern w:val="0"/>
          <w:sz w:val="32"/>
          <w:szCs w:val="32"/>
          <w:lang w:val="en-US" w:eastAsia="zh-CN"/>
        </w:rPr>
        <w:t>本课题重点研究方向（不限于以下方面）</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1.产教融合的内涵及价值意蕴；</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2.国内外产教融合的成功模式及经验总结；</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3.鄂尔多斯市产教融合的现状、</w:t>
      </w:r>
      <w:r>
        <w:rPr>
          <w:rFonts w:hint="default" w:ascii="仿宋_GB2312" w:hAnsi="仿宋_GB2312" w:eastAsia="仿宋_GB2312" w:cs="仿宋_GB2312"/>
          <w:sz w:val="32"/>
          <w:szCs w:val="32"/>
          <w:lang w:val="en-US" w:eastAsia="zh-CN"/>
        </w:rPr>
        <w:t>存在问题</w:t>
      </w:r>
      <w:r>
        <w:rPr>
          <w:rFonts w:hint="eastAsia" w:ascii="仿宋_GB2312" w:hAnsi="仿宋_GB2312" w:eastAsia="仿宋_GB2312" w:cs="仿宋_GB2312"/>
          <w:sz w:val="32"/>
          <w:szCs w:val="32"/>
          <w:lang w:val="en-US" w:eastAsia="zh-CN"/>
        </w:rPr>
        <w:t>及其原因分析；</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4.鄂尔多斯市进一步加强驻市高等院校产教融合的对策建议。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（三）完成时限：</w:t>
      </w:r>
      <w:r>
        <w:rPr>
          <w:rFonts w:hint="eastAsia" w:ascii="Times New Roman" w:hAnsi="Times New Roman" w:eastAsia="仿宋_GB2312" w:cs="仿宋_GB2312"/>
          <w:b w:val="0"/>
          <w:bCs w:val="0"/>
          <w:color w:val="auto"/>
          <w:spacing w:val="0"/>
          <w:w w:val="100"/>
          <w:kern w:val="0"/>
          <w:sz w:val="32"/>
          <w:szCs w:val="32"/>
          <w:u w:val="none"/>
          <w:lang w:eastAsia="zh-CN" w:bidi="ar"/>
        </w:rPr>
        <w:t>202</w:t>
      </w:r>
      <w:r>
        <w:rPr>
          <w:rFonts w:hint="eastAsia" w:ascii="Times New Roman" w:hAnsi="Times New Roman" w:eastAsia="仿宋_GB2312" w:cs="仿宋_GB2312"/>
          <w:b w:val="0"/>
          <w:bCs w:val="0"/>
          <w:color w:val="auto"/>
          <w:spacing w:val="0"/>
          <w:w w:val="100"/>
          <w:kern w:val="0"/>
          <w:sz w:val="32"/>
          <w:szCs w:val="32"/>
          <w:u w:val="none"/>
          <w:lang w:val="en-US" w:eastAsia="zh-CN" w:bidi="ar"/>
        </w:rPr>
        <w:t>5</w:t>
      </w:r>
      <w:r>
        <w:rPr>
          <w:rFonts w:hint="eastAsia" w:ascii="Times New Roman" w:hAnsi="Times New Roman" w:eastAsia="仿宋_GB2312" w:cs="仿宋_GB2312"/>
          <w:b w:val="0"/>
          <w:bCs w:val="0"/>
          <w:color w:val="auto"/>
          <w:spacing w:val="0"/>
          <w:w w:val="100"/>
          <w:kern w:val="0"/>
          <w:sz w:val="32"/>
          <w:szCs w:val="32"/>
          <w:u w:val="none"/>
          <w:lang w:eastAsia="zh-CN" w:bidi="ar"/>
        </w:rPr>
        <w:t>年</w:t>
      </w:r>
      <w:r>
        <w:rPr>
          <w:rFonts w:hint="eastAsia" w:ascii="Times New Roman" w:hAnsi="Times New Roman" w:eastAsia="仿宋_GB2312" w:cs="仿宋_GB2312"/>
          <w:b w:val="0"/>
          <w:bCs w:val="0"/>
          <w:color w:val="auto"/>
          <w:spacing w:val="0"/>
          <w:w w:val="100"/>
          <w:kern w:val="0"/>
          <w:sz w:val="32"/>
          <w:szCs w:val="32"/>
          <w:u w:val="none"/>
          <w:lang w:val="en-US" w:eastAsia="zh-CN" w:bidi="ar"/>
        </w:rPr>
        <w:t>2</w:t>
      </w:r>
      <w:r>
        <w:rPr>
          <w:rFonts w:hint="eastAsia" w:ascii="Times New Roman" w:hAnsi="Times New Roman" w:eastAsia="仿宋_GB2312" w:cs="仿宋_GB2312"/>
          <w:b w:val="0"/>
          <w:bCs w:val="0"/>
          <w:color w:val="auto"/>
          <w:spacing w:val="0"/>
          <w:w w:val="100"/>
          <w:kern w:val="0"/>
          <w:sz w:val="32"/>
          <w:szCs w:val="32"/>
          <w:u w:val="none"/>
          <w:lang w:eastAsia="zh-CN" w:bidi="ar"/>
        </w:rPr>
        <w:t>月</w:t>
      </w:r>
      <w:r>
        <w:rPr>
          <w:rFonts w:hint="eastAsia" w:ascii="Times New Roman" w:hAnsi="Times New Roman" w:eastAsia="仿宋_GB2312" w:cs="仿宋_GB2312"/>
          <w:b w:val="0"/>
          <w:bCs w:val="0"/>
          <w:color w:val="auto"/>
          <w:spacing w:val="0"/>
          <w:w w:val="100"/>
          <w:kern w:val="0"/>
          <w:sz w:val="32"/>
          <w:szCs w:val="32"/>
          <w:u w:val="none"/>
          <w:lang w:val="en-US" w:eastAsia="zh-CN" w:bidi="ar"/>
        </w:rPr>
        <w:t>28</w:t>
      </w:r>
      <w:r>
        <w:rPr>
          <w:rFonts w:hint="eastAsia" w:ascii="Times New Roman" w:hAnsi="Times New Roman" w:eastAsia="仿宋_GB2312" w:cs="仿宋_GB2312"/>
          <w:b w:val="0"/>
          <w:bCs w:val="0"/>
          <w:color w:val="auto"/>
          <w:spacing w:val="0"/>
          <w:w w:val="100"/>
          <w:kern w:val="0"/>
          <w:sz w:val="32"/>
          <w:szCs w:val="32"/>
          <w:u w:val="none"/>
          <w:lang w:eastAsia="zh-CN" w:bidi="ar"/>
        </w:rPr>
        <w:t>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spacing w:val="0"/>
          <w:w w:val="100"/>
          <w:kern w:val="0"/>
          <w:sz w:val="32"/>
          <w:szCs w:val="32"/>
          <w:u w:val="none"/>
          <w:lang w:eastAsia="zh-CN" w:bidi="ar"/>
        </w:rPr>
      </w:pPr>
      <w:r>
        <w:rPr>
          <w:rFonts w:hint="eastAsia" w:ascii="方正楷体_GBK" w:hAnsi="方正楷体_GBK" w:eastAsia="方正楷体_GBK" w:cs="方正楷体_GBK"/>
          <w:b w:val="0"/>
          <w:bCs w:val="0"/>
          <w:color w:val="auto"/>
          <w:spacing w:val="0"/>
          <w:w w:val="100"/>
          <w:kern w:val="0"/>
          <w:sz w:val="32"/>
          <w:szCs w:val="32"/>
          <w:lang w:eastAsia="zh-CN"/>
        </w:rPr>
        <w:t>（四）经费预算：</w:t>
      </w:r>
      <w:r>
        <w:rPr>
          <w:rFonts w:hint="eastAsia" w:ascii="Times New Roman" w:hAnsi="Times New Roman" w:eastAsia="仿宋_GB2312" w:cs="仿宋_GB2312"/>
          <w:b w:val="0"/>
          <w:bCs w:val="0"/>
          <w:color w:val="auto"/>
          <w:spacing w:val="0"/>
          <w:w w:val="100"/>
          <w:kern w:val="0"/>
          <w:sz w:val="32"/>
          <w:szCs w:val="32"/>
          <w:u w:val="none"/>
          <w:lang w:val="en-US" w:eastAsia="zh-CN" w:bidi="ar"/>
        </w:rPr>
        <w:t>20</w:t>
      </w:r>
      <w:r>
        <w:rPr>
          <w:rFonts w:hint="eastAsia" w:ascii="Times New Roman" w:hAnsi="Times New Roman" w:eastAsia="仿宋_GB2312" w:cs="仿宋_GB2312"/>
          <w:b w:val="0"/>
          <w:bCs w:val="0"/>
          <w:color w:val="auto"/>
          <w:spacing w:val="0"/>
          <w:w w:val="100"/>
          <w:kern w:val="0"/>
          <w:sz w:val="32"/>
          <w:szCs w:val="32"/>
          <w:u w:val="none"/>
          <w:lang w:eastAsia="zh-CN" w:bidi="ar"/>
        </w:rPr>
        <w:t>万元</w:t>
      </w:r>
    </w:p>
    <w:p>
      <w:pPr>
        <w:widowControl/>
        <w:ind w:firstLine="640" w:firstLineChars="200"/>
        <w:jc w:val="left"/>
        <w:rPr>
          <w:rFonts w:hint="eastAsia" w:ascii="黑体" w:hAnsi="黑体" w:eastAsia="黑体"/>
          <w:b w:val="0"/>
          <w:bCs w:val="0"/>
          <w:spacing w:val="0"/>
          <w:w w:val="100"/>
          <w:sz w:val="32"/>
          <w:szCs w:val="32"/>
          <w:lang w:val="en-US" w:eastAsia="zh-CN"/>
        </w:rPr>
      </w:pPr>
      <w:r>
        <w:rPr>
          <w:rFonts w:hint="eastAsia" w:ascii="黑体" w:hAnsi="黑体" w:eastAsia="黑体"/>
          <w:b w:val="0"/>
          <w:bCs w:val="0"/>
          <w:spacing w:val="0"/>
          <w:w w:val="100"/>
          <w:sz w:val="32"/>
          <w:szCs w:val="32"/>
          <w:lang w:eastAsia="zh-CN"/>
        </w:rPr>
        <w:t>三、</w:t>
      </w:r>
      <w:r>
        <w:rPr>
          <w:rFonts w:hint="eastAsia" w:ascii="黑体" w:hAnsi="黑体" w:eastAsia="黑体"/>
          <w:b w:val="0"/>
          <w:bCs w:val="0"/>
          <w:spacing w:val="0"/>
          <w:w w:val="100"/>
          <w:sz w:val="32"/>
          <w:szCs w:val="32"/>
          <w:lang w:val="en-US" w:eastAsia="zh-CN"/>
        </w:rPr>
        <w:t>碳达峰碳中和目标下鄂尔多斯市新能源产业加快形成新质生产力的研究</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b w:val="0"/>
          <w:bCs w:val="0"/>
          <w:spacing w:val="0"/>
          <w:w w:val="100"/>
          <w:sz w:val="32"/>
          <w:szCs w:val="32"/>
          <w:u w:val="none" w:color="auto"/>
          <w:lang w:val="en-US" w:eastAsia="zh-CN"/>
        </w:rPr>
      </w:pPr>
      <w:r>
        <w:rPr>
          <w:rFonts w:hint="eastAsia" w:ascii="CESI楷体-GB2312" w:hAnsi="CESI楷体-GB2312" w:eastAsia="CESI楷体-GB2312" w:cs="CESI楷体-GB2312"/>
          <w:b w:val="0"/>
          <w:bCs w:val="0"/>
          <w:color w:val="auto"/>
          <w:spacing w:val="0"/>
          <w:w w:val="100"/>
          <w:kern w:val="0"/>
          <w:sz w:val="32"/>
          <w:szCs w:val="32"/>
          <w:lang w:eastAsia="zh-CN"/>
        </w:rPr>
        <w:t>（一）研究目的与要求：</w:t>
      </w:r>
      <w:r>
        <w:rPr>
          <w:rFonts w:hint="eastAsia" w:ascii="仿宋_GB2312" w:hAnsi="仿宋_GB2312" w:eastAsia="仿宋_GB2312" w:cs="仿宋_GB2312"/>
          <w:b w:val="0"/>
          <w:bCs w:val="0"/>
          <w:spacing w:val="0"/>
          <w:w w:val="100"/>
          <w:kern w:val="2"/>
          <w:sz w:val="32"/>
          <w:szCs w:val="32"/>
          <w:u w:val="none" w:color="auto"/>
          <w:lang w:eastAsia="zh-CN"/>
        </w:rPr>
        <w:t>党的</w:t>
      </w:r>
      <w:r>
        <w:rPr>
          <w:rFonts w:hint="eastAsia" w:ascii="仿宋_GB2312" w:hAnsi="仿宋_GB2312" w:eastAsia="仿宋_GB2312" w:cs="仿宋_GB2312"/>
          <w:b w:val="0"/>
          <w:bCs w:val="0"/>
          <w:spacing w:val="0"/>
          <w:w w:val="100"/>
          <w:sz w:val="32"/>
          <w:szCs w:val="32"/>
          <w:u w:val="none" w:color="auto"/>
          <w:lang w:val="en-US" w:eastAsia="zh-CN"/>
        </w:rPr>
        <w:t>二十届三中全会审议通过的《中共中央关于进一步全面深化改革、推进中国式现代化的决定》明确强调，要健全绿色低碳发展机制，加速规划建设新型能源体系，完善新能源消纳和调控政策措施，建立能耗双控向碳排放双控全面转型新机制，积极稳妥推进碳达峰碳中和。习近平总书记在考察内蒙古时强调，内蒙古自治区在推动传统能源产业转型升级、大力发展绿色能源、做大做强国家重要能源基地方面方向明确、路子对头、前景很好，大有作为、大有前途。市委五届八次全会提出，要加快构建体现高质量发展导向的经济布局，健全推动高质量发展支撑体系，健全因地制宜发展新质生产力体制机制。现阶段新能源产业发展正处于一个历史性的“风口”，抢抓产业政策机遇期，加快新模式、新动能研究与培育，对于鄂尔多斯市推动产业结构优化升级、能源绿色低碳转型、实现碳达峰碳中和具有重要意义。本课题旨在梳理鄂尔多斯市新能源产业发展现状，找出制约鄂尔多斯市推动新能源产业发展的痛点、堵点，提出</w:t>
      </w:r>
      <w:r>
        <w:rPr>
          <w:rFonts w:hint="eastAsia" w:ascii="仿宋_GB2312" w:hAnsi="仿宋_GB2312" w:eastAsia="仿宋_GB2312" w:cs="仿宋_GB2312"/>
          <w:b w:val="0"/>
          <w:bCs w:val="0"/>
          <w:spacing w:val="0"/>
          <w:w w:val="100"/>
          <w:kern w:val="2"/>
          <w:sz w:val="32"/>
          <w:szCs w:val="32"/>
          <w:u w:val="none" w:color="auto"/>
          <w:lang w:val="en-US" w:eastAsia="zh-CN" w:bidi="ar-SA"/>
        </w:rPr>
        <w:t>鄂尔多斯市新能源产业</w:t>
      </w:r>
      <w:r>
        <w:rPr>
          <w:rFonts w:hint="eastAsia" w:ascii="仿宋_GB2312" w:hAnsi="仿宋_GB2312" w:eastAsia="仿宋_GB2312" w:cs="仿宋_GB2312"/>
          <w:b w:val="0"/>
          <w:bCs w:val="0"/>
          <w:spacing w:val="0"/>
          <w:w w:val="100"/>
          <w:sz w:val="32"/>
          <w:szCs w:val="32"/>
          <w:u w:val="none" w:color="auto"/>
          <w:lang w:val="en-US" w:eastAsia="zh-CN"/>
        </w:rPr>
        <w:t>加快形成新质生产力的实施路径及规划建议。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（二）本课题重点研究但不限于以下方面：</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b w:val="0"/>
          <w:bCs w:val="0"/>
          <w:spacing w:val="0"/>
          <w:w w:val="100"/>
          <w:kern w:val="2"/>
          <w:sz w:val="32"/>
          <w:szCs w:val="32"/>
          <w:u w:val="none" w:color="auto"/>
          <w:lang w:val="en-US" w:eastAsia="zh-CN" w:bidi="ar-SA"/>
        </w:rPr>
      </w:pPr>
      <w:r>
        <w:rPr>
          <w:rFonts w:hint="eastAsia" w:ascii="仿宋_GB2312" w:hAnsi="仿宋_GB2312" w:eastAsia="仿宋_GB2312" w:cs="仿宋_GB2312"/>
          <w:b w:val="0"/>
          <w:bCs w:val="0"/>
          <w:spacing w:val="0"/>
          <w:w w:val="100"/>
          <w:kern w:val="2"/>
          <w:sz w:val="32"/>
          <w:szCs w:val="32"/>
          <w:u w:val="none" w:color="auto"/>
          <w:lang w:val="en-US" w:eastAsia="zh-CN" w:bidi="ar-SA"/>
        </w:rPr>
        <w:t>1.鄂尔多斯市新能源产业发展现状、现存问题和对策措施；</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b w:val="0"/>
          <w:bCs w:val="0"/>
          <w:spacing w:val="0"/>
          <w:w w:val="100"/>
          <w:kern w:val="2"/>
          <w:sz w:val="32"/>
          <w:szCs w:val="32"/>
          <w:u w:val="none" w:color="auto"/>
          <w:lang w:val="en-US" w:eastAsia="zh-CN"/>
        </w:rPr>
      </w:pPr>
      <w:r>
        <w:rPr>
          <w:rFonts w:hint="eastAsia" w:ascii="仿宋_GB2312" w:hAnsi="仿宋_GB2312" w:eastAsia="仿宋_GB2312" w:cs="仿宋_GB2312"/>
          <w:b w:val="0"/>
          <w:bCs w:val="0"/>
          <w:spacing w:val="0"/>
          <w:w w:val="100"/>
          <w:kern w:val="2"/>
          <w:sz w:val="32"/>
          <w:szCs w:val="32"/>
          <w:u w:val="none" w:color="auto"/>
          <w:lang w:val="en-US" w:eastAsia="zh-CN" w:bidi="ar-SA"/>
        </w:rPr>
        <w:t>2.双碳目标下鄂尔多斯市新能源产业</w:t>
      </w:r>
      <w:r>
        <w:rPr>
          <w:rFonts w:hint="eastAsia" w:ascii="仿宋_GB2312" w:hAnsi="仿宋_GB2312" w:eastAsia="仿宋_GB2312" w:cs="仿宋_GB2312"/>
          <w:b w:val="0"/>
          <w:bCs w:val="0"/>
          <w:spacing w:val="0"/>
          <w:w w:val="100"/>
          <w:kern w:val="2"/>
          <w:sz w:val="32"/>
          <w:szCs w:val="32"/>
          <w:u w:val="none" w:color="auto"/>
          <w:lang w:val="en-US" w:eastAsia="zh-CN"/>
        </w:rPr>
        <w:t>加快形成新质生产力的政策、技术、产业项目重点举措及实施路径；</w:t>
      </w:r>
    </w:p>
    <w:p>
      <w:pPr>
        <w:pStyle w:val="6"/>
        <w:keepNext w:val="0"/>
        <w:keepLines w:val="0"/>
        <w:pageBreakBefore w:val="0"/>
        <w:numPr>
          <w:ilvl w:val="0"/>
          <w:numId w:val="0"/>
        </w:numPr>
        <w:kinsoku/>
        <w:wordWrap/>
        <w:overflowPunct/>
        <w:topLinePunct w:val="0"/>
        <w:autoSpaceDE/>
        <w:autoSpaceDN/>
        <w:bidi w:val="0"/>
        <w:adjustRightInd/>
        <w:snapToGrid/>
        <w:spacing w:line="600" w:lineRule="exact"/>
        <w:ind w:leftChars="0" w:firstLine="640" w:firstLineChars="200"/>
        <w:rPr>
          <w:rFonts w:hint="eastAsia" w:ascii="仿宋_GB2312" w:hAnsi="仿宋_GB2312" w:eastAsia="仿宋_GB2312" w:cs="仿宋_GB2312"/>
          <w:b w:val="0"/>
          <w:bCs w:val="0"/>
          <w:spacing w:val="0"/>
          <w:w w:val="100"/>
          <w:kern w:val="2"/>
          <w:sz w:val="32"/>
          <w:szCs w:val="32"/>
          <w:u w:val="none" w:color="auto"/>
          <w:lang w:val="en-US" w:eastAsia="zh-CN"/>
        </w:rPr>
      </w:pPr>
      <w:r>
        <w:rPr>
          <w:rFonts w:hint="eastAsia" w:ascii="仿宋_GB2312" w:hAnsi="仿宋_GB2312" w:eastAsia="仿宋_GB2312" w:cs="仿宋_GB2312"/>
          <w:b w:val="0"/>
          <w:bCs w:val="0"/>
          <w:spacing w:val="0"/>
          <w:w w:val="100"/>
          <w:kern w:val="2"/>
          <w:sz w:val="32"/>
          <w:szCs w:val="32"/>
          <w:u w:val="none" w:color="auto"/>
          <w:lang w:val="en-US" w:eastAsia="zh-CN"/>
        </w:rPr>
        <w:t>3.</w:t>
      </w:r>
      <w:r>
        <w:rPr>
          <w:rFonts w:hint="eastAsia" w:ascii="仿宋_GB2312" w:hAnsi="仿宋_GB2312" w:eastAsia="仿宋_GB2312" w:cs="仿宋_GB2312"/>
          <w:b w:val="0"/>
          <w:bCs w:val="0"/>
          <w:spacing w:val="0"/>
          <w:w w:val="100"/>
          <w:kern w:val="2"/>
          <w:sz w:val="32"/>
          <w:szCs w:val="32"/>
          <w:u w:val="none" w:color="auto"/>
          <w:lang w:val="en-US" w:eastAsia="zh-CN" w:bidi="ar-SA"/>
        </w:rPr>
        <w:t>新能源领域体系建设及规划建议。</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（三）完成时限：</w:t>
      </w:r>
      <w:r>
        <w:rPr>
          <w:rFonts w:hint="eastAsia" w:ascii="Times New Roman" w:hAnsi="Times New Roman" w:eastAsia="仿宋_GB2312" w:cs="仿宋_GB2312"/>
          <w:b w:val="0"/>
          <w:bCs w:val="0"/>
          <w:color w:val="auto"/>
          <w:spacing w:val="0"/>
          <w:w w:val="100"/>
          <w:kern w:val="0"/>
          <w:sz w:val="32"/>
          <w:szCs w:val="32"/>
          <w:u w:val="none"/>
          <w:lang w:eastAsia="zh-CN" w:bidi="ar"/>
        </w:rPr>
        <w:t>202</w:t>
      </w:r>
      <w:r>
        <w:rPr>
          <w:rFonts w:hint="eastAsia" w:ascii="Times New Roman" w:hAnsi="Times New Roman" w:eastAsia="仿宋_GB2312" w:cs="仿宋_GB2312"/>
          <w:b w:val="0"/>
          <w:bCs w:val="0"/>
          <w:color w:val="auto"/>
          <w:spacing w:val="0"/>
          <w:w w:val="100"/>
          <w:kern w:val="0"/>
          <w:sz w:val="32"/>
          <w:szCs w:val="32"/>
          <w:u w:val="none"/>
          <w:lang w:val="en-US" w:eastAsia="zh-CN" w:bidi="ar"/>
        </w:rPr>
        <w:t>5</w:t>
      </w:r>
      <w:r>
        <w:rPr>
          <w:rFonts w:hint="eastAsia" w:ascii="Times New Roman" w:hAnsi="Times New Roman" w:eastAsia="仿宋_GB2312" w:cs="仿宋_GB2312"/>
          <w:b w:val="0"/>
          <w:bCs w:val="0"/>
          <w:color w:val="auto"/>
          <w:spacing w:val="0"/>
          <w:w w:val="100"/>
          <w:kern w:val="0"/>
          <w:sz w:val="32"/>
          <w:szCs w:val="32"/>
          <w:u w:val="none"/>
          <w:lang w:eastAsia="zh-CN" w:bidi="ar"/>
        </w:rPr>
        <w:t>年</w:t>
      </w:r>
      <w:r>
        <w:rPr>
          <w:rFonts w:hint="eastAsia" w:ascii="Times New Roman" w:hAnsi="Times New Roman" w:eastAsia="仿宋_GB2312" w:cs="仿宋_GB2312"/>
          <w:b w:val="0"/>
          <w:bCs w:val="0"/>
          <w:color w:val="auto"/>
          <w:spacing w:val="0"/>
          <w:w w:val="100"/>
          <w:kern w:val="0"/>
          <w:sz w:val="32"/>
          <w:szCs w:val="32"/>
          <w:u w:val="none"/>
          <w:lang w:val="en-US" w:eastAsia="zh-CN" w:bidi="ar"/>
        </w:rPr>
        <w:t>2</w:t>
      </w:r>
      <w:r>
        <w:rPr>
          <w:rFonts w:hint="eastAsia" w:ascii="Times New Roman" w:hAnsi="Times New Roman" w:eastAsia="仿宋_GB2312" w:cs="仿宋_GB2312"/>
          <w:b w:val="0"/>
          <w:bCs w:val="0"/>
          <w:color w:val="auto"/>
          <w:spacing w:val="0"/>
          <w:w w:val="100"/>
          <w:kern w:val="0"/>
          <w:sz w:val="32"/>
          <w:szCs w:val="32"/>
          <w:u w:val="none"/>
          <w:lang w:eastAsia="zh-CN" w:bidi="ar"/>
        </w:rPr>
        <w:t>月</w:t>
      </w:r>
      <w:r>
        <w:rPr>
          <w:rFonts w:hint="eastAsia" w:ascii="Times New Roman" w:hAnsi="Times New Roman" w:eastAsia="仿宋_GB2312" w:cs="仿宋_GB2312"/>
          <w:b w:val="0"/>
          <w:bCs w:val="0"/>
          <w:color w:val="auto"/>
          <w:spacing w:val="0"/>
          <w:w w:val="100"/>
          <w:kern w:val="0"/>
          <w:sz w:val="32"/>
          <w:szCs w:val="32"/>
          <w:u w:val="none"/>
          <w:lang w:val="en-US" w:eastAsia="zh-CN" w:bidi="ar"/>
        </w:rPr>
        <w:t>28</w:t>
      </w:r>
      <w:r>
        <w:rPr>
          <w:rFonts w:hint="eastAsia" w:ascii="Times New Roman" w:hAnsi="Times New Roman" w:eastAsia="仿宋_GB2312" w:cs="仿宋_GB2312"/>
          <w:b w:val="0"/>
          <w:bCs w:val="0"/>
          <w:color w:val="auto"/>
          <w:spacing w:val="0"/>
          <w:w w:val="100"/>
          <w:kern w:val="0"/>
          <w:sz w:val="32"/>
          <w:szCs w:val="32"/>
          <w:u w:val="none"/>
          <w:lang w:eastAsia="zh-CN" w:bidi="ar"/>
        </w:rPr>
        <w:t>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spacing w:val="0"/>
          <w:w w:val="100"/>
          <w:kern w:val="0"/>
          <w:sz w:val="32"/>
          <w:szCs w:val="32"/>
          <w:u w:val="none"/>
          <w:lang w:eastAsia="zh-CN" w:bidi="ar"/>
        </w:rPr>
      </w:pPr>
      <w:r>
        <w:rPr>
          <w:rFonts w:hint="eastAsia" w:ascii="方正楷体_GBK" w:hAnsi="方正楷体_GBK" w:eastAsia="方正楷体_GBK" w:cs="方正楷体_GBK"/>
          <w:b w:val="0"/>
          <w:bCs w:val="0"/>
          <w:color w:val="auto"/>
          <w:spacing w:val="0"/>
          <w:w w:val="100"/>
          <w:kern w:val="0"/>
          <w:sz w:val="32"/>
          <w:szCs w:val="32"/>
          <w:lang w:eastAsia="zh-CN"/>
        </w:rPr>
        <w:t>（四）经费预算：</w:t>
      </w:r>
      <w:r>
        <w:rPr>
          <w:rFonts w:hint="eastAsia" w:ascii="Times New Roman" w:hAnsi="Times New Roman" w:eastAsia="仿宋_GB2312" w:cs="仿宋_GB2312"/>
          <w:b w:val="0"/>
          <w:bCs w:val="0"/>
          <w:color w:val="auto"/>
          <w:spacing w:val="0"/>
          <w:w w:val="100"/>
          <w:kern w:val="0"/>
          <w:sz w:val="32"/>
          <w:szCs w:val="32"/>
          <w:u w:val="none"/>
          <w:lang w:val="en-US" w:eastAsia="zh-CN" w:bidi="ar"/>
        </w:rPr>
        <w:t>20</w:t>
      </w:r>
      <w:r>
        <w:rPr>
          <w:rFonts w:hint="eastAsia" w:ascii="Times New Roman" w:hAnsi="Times New Roman" w:eastAsia="仿宋_GB2312" w:cs="仿宋_GB2312"/>
          <w:b w:val="0"/>
          <w:bCs w:val="0"/>
          <w:color w:val="auto"/>
          <w:spacing w:val="0"/>
          <w:w w:val="100"/>
          <w:kern w:val="0"/>
          <w:sz w:val="32"/>
          <w:szCs w:val="32"/>
          <w:u w:val="none"/>
          <w:lang w:eastAsia="zh-CN" w:bidi="ar"/>
        </w:rPr>
        <w:t>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b w:val="0"/>
          <w:bCs w:val="0"/>
          <w:spacing w:val="0"/>
          <w:w w:val="100"/>
          <w:sz w:val="32"/>
          <w:szCs w:val="32"/>
          <w:lang w:eastAsia="zh-CN"/>
        </w:rPr>
      </w:pPr>
      <w:r>
        <w:rPr>
          <w:rFonts w:hint="eastAsia" w:ascii="黑体" w:hAnsi="黑体" w:eastAsia="黑体"/>
          <w:b w:val="0"/>
          <w:bCs w:val="0"/>
          <w:spacing w:val="0"/>
          <w:w w:val="100"/>
          <w:sz w:val="32"/>
          <w:szCs w:val="32"/>
          <w:lang w:eastAsia="zh-CN"/>
        </w:rPr>
        <w:t>四、鄂尔多斯市构建全链条科技成果转化体系引领产业发展的对策研究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color w:val="auto"/>
          <w:kern w:val="0"/>
          <w:sz w:val="32"/>
          <w:szCs w:val="32"/>
          <w:lang w:val="en-US" w:eastAsia="zh-CN"/>
        </w:rPr>
      </w:pPr>
      <w:r>
        <w:rPr>
          <w:rFonts w:hint="eastAsia" w:ascii="CESI楷体-GB2312" w:hAnsi="CESI楷体-GB2312" w:eastAsia="CESI楷体-GB2312" w:cs="CESI楷体-GB2312"/>
          <w:b w:val="0"/>
          <w:bCs w:val="0"/>
          <w:color w:val="auto"/>
          <w:spacing w:val="0"/>
          <w:w w:val="100"/>
          <w:kern w:val="0"/>
          <w:sz w:val="32"/>
          <w:szCs w:val="32"/>
          <w:lang w:eastAsia="zh-CN"/>
        </w:rPr>
        <w:t>（一）研究目的与要求：</w:t>
      </w:r>
      <w:r>
        <w:rPr>
          <w:rFonts w:hint="eastAsia" w:ascii="Times New Roman" w:hAnsi="Times New Roman" w:eastAsia="仿宋_GB2312" w:cs="仿宋_GB2312"/>
          <w:color w:val="auto"/>
          <w:kern w:val="0"/>
          <w:sz w:val="32"/>
          <w:szCs w:val="32"/>
          <w:lang w:val="en-US" w:eastAsia="zh-CN"/>
        </w:rPr>
        <w:t>党的十八大以来，以习近平同志为核心的党中央高度重视科技创新工作，把促进科技成果转化摆在重要位置进行谋划部署，党的二十届三中全会进一步强调“深化科技成果转化机制改革”。鄂尔多斯市是内蒙古自治区经济大市，构建全链条科技成果转化体系引领产业发展，是推动科技创新“关键变量”转化为新质生产力“最大增量”的“关键一跃”，是培育发展新质生产力的必由之路，对于全面落实“科技兴蒙”行动、实施科技“突围”工程，更好地以“三个四”工作任务为抓手、全力办好两件大事具有重要意义。本课题拟重点研究在全球科技创新竞争加剧、中国经济结构转型升级的背景下，鄂尔多斯市推动科学研究、实验开发、推广应用一体化布局，构建符合科技创新规律和市场经济规律的全链条科技成果转化体系引领产业发展路径与对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（二）本课题重点研究但不限于以下方面：</w:t>
      </w:r>
    </w:p>
    <w:p>
      <w:pPr>
        <w:pStyle w:val="7"/>
        <w:ind w:left="0" w:leftChars="0" w:firstLine="640" w:firstLineChars="200"/>
        <w:rPr>
          <w:rFonts w:hint="eastAsia" w:ascii="Times New Roman" w:hAnsi="Times New Roman" w:eastAsia="仿宋_GB2312" w:cs="仿宋_GB2312"/>
          <w:b w:val="0"/>
          <w:bCs w:val="0"/>
          <w:color w:val="auto"/>
          <w:kern w:val="0"/>
          <w:sz w:val="32"/>
          <w:szCs w:val="32"/>
          <w:lang w:val="en-US" w:eastAsia="zh-CN"/>
        </w:rPr>
      </w:pPr>
      <w:r>
        <w:rPr>
          <w:rFonts w:hint="eastAsia" w:ascii="Times New Roman" w:hAnsi="Times New Roman" w:eastAsia="仿宋_GB2312" w:cs="仿宋_GB2312"/>
          <w:b w:val="0"/>
          <w:bCs w:val="0"/>
          <w:color w:val="auto"/>
          <w:kern w:val="0"/>
          <w:sz w:val="32"/>
          <w:szCs w:val="32"/>
          <w:lang w:val="en-US" w:eastAsia="zh-CN"/>
        </w:rPr>
        <w:t>1.新形势下鄂尔多斯市构建全链条科技成果转化体系引领产业发展的基础条件和优势；</w:t>
      </w:r>
    </w:p>
    <w:p>
      <w:pPr>
        <w:pStyle w:val="7"/>
        <w:ind w:left="0" w:leftChars="0" w:firstLine="640" w:firstLineChars="200"/>
        <w:rPr>
          <w:rFonts w:hint="default" w:ascii="Times New Roman" w:hAnsi="Times New Roman" w:eastAsia="仿宋_GB2312" w:cs="仿宋_GB2312"/>
          <w:b w:val="0"/>
          <w:bCs w:val="0"/>
          <w:color w:val="auto"/>
          <w:kern w:val="0"/>
          <w:sz w:val="32"/>
          <w:szCs w:val="32"/>
          <w:lang w:val="en-US" w:eastAsia="zh-CN"/>
        </w:rPr>
      </w:pPr>
      <w:r>
        <w:rPr>
          <w:rFonts w:hint="eastAsia" w:ascii="Times New Roman" w:hAnsi="Times New Roman" w:eastAsia="仿宋_GB2312" w:cs="仿宋_GB2312"/>
          <w:b w:val="0"/>
          <w:bCs w:val="0"/>
          <w:color w:val="auto"/>
          <w:kern w:val="0"/>
          <w:sz w:val="32"/>
          <w:szCs w:val="32"/>
          <w:lang w:val="en-US" w:eastAsia="zh-CN"/>
        </w:rPr>
        <w:t>2.国内外先进城市构建全链条科技成果转化体系引领产业发展的经验启示；</w:t>
      </w:r>
    </w:p>
    <w:p>
      <w:pPr>
        <w:pStyle w:val="7"/>
        <w:ind w:left="0" w:leftChars="0" w:firstLine="640" w:firstLineChars="200"/>
        <w:rPr>
          <w:rFonts w:hint="default" w:ascii="Times New Roman" w:hAnsi="Times New Roman" w:eastAsia="仿宋_GB2312" w:cs="仿宋_GB2312"/>
          <w:b w:val="0"/>
          <w:bCs w:val="0"/>
          <w:color w:val="auto"/>
          <w:kern w:val="0"/>
          <w:sz w:val="32"/>
          <w:szCs w:val="32"/>
          <w:lang w:val="en-US" w:eastAsia="zh-CN" w:bidi="ar-SA"/>
        </w:rPr>
      </w:pPr>
      <w:r>
        <w:rPr>
          <w:rFonts w:hint="eastAsia" w:ascii="Times New Roman" w:hAnsi="Times New Roman" w:eastAsia="仿宋_GB2312" w:cs="仿宋_GB2312"/>
          <w:b w:val="0"/>
          <w:bCs w:val="0"/>
          <w:color w:val="auto"/>
          <w:kern w:val="0"/>
          <w:sz w:val="32"/>
          <w:szCs w:val="32"/>
          <w:lang w:val="en-US" w:eastAsia="zh-CN" w:bidi="ar-SA"/>
        </w:rPr>
        <w:t>3.鄂尔多斯市围绕打造“四个全国一流”，打好关键核心技术攻坚战，以全链条科技成果转化体系引领产业高质量发展的主攻方向和对策举措。</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（三）完成时限：</w:t>
      </w:r>
      <w:r>
        <w:rPr>
          <w:rFonts w:hint="eastAsia" w:ascii="Times New Roman" w:hAnsi="Times New Roman" w:eastAsia="仿宋_GB2312" w:cs="仿宋_GB2312"/>
          <w:b w:val="0"/>
          <w:bCs w:val="0"/>
          <w:color w:val="auto"/>
          <w:spacing w:val="0"/>
          <w:w w:val="100"/>
          <w:kern w:val="0"/>
          <w:sz w:val="32"/>
          <w:szCs w:val="32"/>
          <w:u w:val="none"/>
          <w:lang w:eastAsia="zh-CN" w:bidi="ar"/>
        </w:rPr>
        <w:t>202</w:t>
      </w:r>
      <w:r>
        <w:rPr>
          <w:rFonts w:hint="eastAsia" w:ascii="Times New Roman" w:hAnsi="Times New Roman" w:eastAsia="仿宋_GB2312" w:cs="仿宋_GB2312"/>
          <w:b w:val="0"/>
          <w:bCs w:val="0"/>
          <w:color w:val="auto"/>
          <w:spacing w:val="0"/>
          <w:w w:val="100"/>
          <w:kern w:val="0"/>
          <w:sz w:val="32"/>
          <w:szCs w:val="32"/>
          <w:u w:val="none"/>
          <w:lang w:val="en-US" w:eastAsia="zh-CN" w:bidi="ar"/>
        </w:rPr>
        <w:t>5</w:t>
      </w:r>
      <w:r>
        <w:rPr>
          <w:rFonts w:hint="eastAsia" w:ascii="Times New Roman" w:hAnsi="Times New Roman" w:eastAsia="仿宋_GB2312" w:cs="仿宋_GB2312"/>
          <w:b w:val="0"/>
          <w:bCs w:val="0"/>
          <w:color w:val="auto"/>
          <w:spacing w:val="0"/>
          <w:w w:val="100"/>
          <w:kern w:val="0"/>
          <w:sz w:val="32"/>
          <w:szCs w:val="32"/>
          <w:u w:val="none"/>
          <w:lang w:eastAsia="zh-CN" w:bidi="ar"/>
        </w:rPr>
        <w:t>年</w:t>
      </w:r>
      <w:r>
        <w:rPr>
          <w:rFonts w:hint="eastAsia" w:ascii="Times New Roman" w:hAnsi="Times New Roman" w:eastAsia="仿宋_GB2312" w:cs="仿宋_GB2312"/>
          <w:b w:val="0"/>
          <w:bCs w:val="0"/>
          <w:color w:val="auto"/>
          <w:spacing w:val="0"/>
          <w:w w:val="100"/>
          <w:kern w:val="0"/>
          <w:sz w:val="32"/>
          <w:szCs w:val="32"/>
          <w:u w:val="none"/>
          <w:lang w:val="en-US" w:eastAsia="zh-CN" w:bidi="ar"/>
        </w:rPr>
        <w:t>2</w:t>
      </w:r>
      <w:r>
        <w:rPr>
          <w:rFonts w:hint="eastAsia" w:ascii="Times New Roman" w:hAnsi="Times New Roman" w:eastAsia="仿宋_GB2312" w:cs="仿宋_GB2312"/>
          <w:b w:val="0"/>
          <w:bCs w:val="0"/>
          <w:color w:val="auto"/>
          <w:spacing w:val="0"/>
          <w:w w:val="100"/>
          <w:kern w:val="0"/>
          <w:sz w:val="32"/>
          <w:szCs w:val="32"/>
          <w:u w:val="none"/>
          <w:lang w:eastAsia="zh-CN" w:bidi="ar"/>
        </w:rPr>
        <w:t>月</w:t>
      </w:r>
      <w:r>
        <w:rPr>
          <w:rFonts w:hint="eastAsia" w:ascii="Times New Roman" w:hAnsi="Times New Roman" w:eastAsia="仿宋_GB2312" w:cs="仿宋_GB2312"/>
          <w:b w:val="0"/>
          <w:bCs w:val="0"/>
          <w:color w:val="auto"/>
          <w:spacing w:val="0"/>
          <w:w w:val="100"/>
          <w:kern w:val="0"/>
          <w:sz w:val="32"/>
          <w:szCs w:val="32"/>
          <w:u w:val="none"/>
          <w:lang w:val="en-US" w:eastAsia="zh-CN" w:bidi="ar"/>
        </w:rPr>
        <w:t>28</w:t>
      </w:r>
      <w:r>
        <w:rPr>
          <w:rFonts w:hint="eastAsia" w:ascii="Times New Roman" w:hAnsi="Times New Roman" w:eastAsia="仿宋_GB2312" w:cs="仿宋_GB2312"/>
          <w:b w:val="0"/>
          <w:bCs w:val="0"/>
          <w:color w:val="auto"/>
          <w:spacing w:val="0"/>
          <w:w w:val="100"/>
          <w:kern w:val="0"/>
          <w:sz w:val="32"/>
          <w:szCs w:val="32"/>
          <w:u w:val="none"/>
          <w:lang w:eastAsia="zh-CN" w:bidi="ar"/>
        </w:rPr>
        <w:t>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spacing w:val="0"/>
          <w:w w:val="100"/>
          <w:kern w:val="0"/>
          <w:sz w:val="32"/>
          <w:szCs w:val="32"/>
          <w:u w:val="none"/>
          <w:lang w:eastAsia="zh-CN" w:bidi="ar"/>
        </w:rPr>
      </w:pPr>
      <w:r>
        <w:rPr>
          <w:rFonts w:hint="eastAsia" w:ascii="方正楷体_GBK" w:hAnsi="方正楷体_GBK" w:eastAsia="方正楷体_GBK" w:cs="方正楷体_GBK"/>
          <w:b w:val="0"/>
          <w:bCs w:val="0"/>
          <w:color w:val="auto"/>
          <w:spacing w:val="0"/>
          <w:w w:val="100"/>
          <w:kern w:val="0"/>
          <w:sz w:val="32"/>
          <w:szCs w:val="32"/>
          <w:lang w:eastAsia="zh-CN"/>
        </w:rPr>
        <w:t>（四）经费预算：</w:t>
      </w:r>
      <w:r>
        <w:rPr>
          <w:rFonts w:hint="eastAsia" w:ascii="Times New Roman" w:hAnsi="Times New Roman" w:eastAsia="仿宋_GB2312" w:cs="仿宋_GB2312"/>
          <w:b w:val="0"/>
          <w:bCs w:val="0"/>
          <w:color w:val="auto"/>
          <w:spacing w:val="0"/>
          <w:w w:val="100"/>
          <w:kern w:val="0"/>
          <w:sz w:val="32"/>
          <w:szCs w:val="32"/>
          <w:u w:val="none"/>
          <w:lang w:val="en-US" w:eastAsia="zh-CN" w:bidi="ar"/>
        </w:rPr>
        <w:t>20</w:t>
      </w:r>
      <w:r>
        <w:rPr>
          <w:rFonts w:hint="eastAsia" w:ascii="Times New Roman" w:hAnsi="Times New Roman" w:eastAsia="仿宋_GB2312" w:cs="仿宋_GB2312"/>
          <w:b w:val="0"/>
          <w:bCs w:val="0"/>
          <w:color w:val="auto"/>
          <w:spacing w:val="0"/>
          <w:w w:val="100"/>
          <w:kern w:val="0"/>
          <w:sz w:val="32"/>
          <w:szCs w:val="32"/>
          <w:u w:val="none"/>
          <w:lang w:eastAsia="zh-CN" w:bidi="ar"/>
        </w:rPr>
        <w:t>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仿宋"/>
          <w:color w:val="auto"/>
          <w:sz w:val="32"/>
          <w:szCs w:val="32"/>
          <w:lang w:val="en-US" w:eastAsia="zh-CN"/>
        </w:rPr>
      </w:pPr>
      <w:r>
        <w:rPr>
          <w:rFonts w:hint="eastAsia" w:ascii="黑体" w:hAnsi="黑体" w:eastAsia="黑体"/>
          <w:b w:val="0"/>
          <w:bCs w:val="0"/>
          <w:spacing w:val="0"/>
          <w:w w:val="100"/>
          <w:sz w:val="32"/>
          <w:szCs w:val="32"/>
          <w:lang w:eastAsia="zh-CN"/>
        </w:rPr>
        <w:t>五、</w:t>
      </w:r>
      <w:r>
        <w:rPr>
          <w:rFonts w:hint="eastAsia" w:ascii="Times New Roman" w:hAnsi="Times New Roman" w:eastAsia="黑体" w:cs="仿宋"/>
          <w:color w:val="auto"/>
          <w:sz w:val="32"/>
          <w:szCs w:val="32"/>
          <w:lang w:val="en-US" w:eastAsia="zh-CN"/>
        </w:rPr>
        <w:t>鄂尔多斯市煤炭产业未来发展新赛道新优势研究</w:t>
      </w:r>
    </w:p>
    <w:p>
      <w:pPr>
        <w:numPr>
          <w:ilvl w:val="0"/>
          <w:numId w:val="0"/>
        </w:numPr>
        <w:ind w:firstLine="640" w:firstLineChars="200"/>
        <w:jc w:val="both"/>
        <w:rPr>
          <w:rFonts w:hint="eastAsia" w:ascii="Times New Roman" w:hAnsi="Times New Roman" w:eastAsia="仿宋_GB2312" w:cs="仿宋_GB2312"/>
          <w:b w:val="0"/>
          <w:bCs w:val="0"/>
          <w:color w:val="auto"/>
          <w:kern w:val="0"/>
          <w:sz w:val="32"/>
          <w:szCs w:val="32"/>
          <w:lang w:val="en-US" w:eastAsia="zh-CN"/>
        </w:rPr>
      </w:pPr>
      <w:r>
        <w:rPr>
          <w:rFonts w:hint="eastAsia" w:ascii="CESI楷体-GB2312" w:hAnsi="CESI楷体-GB2312" w:eastAsia="CESI楷体-GB2312" w:cs="CESI楷体-GB2312"/>
          <w:b w:val="0"/>
          <w:bCs w:val="0"/>
          <w:color w:val="auto"/>
          <w:spacing w:val="0"/>
          <w:w w:val="100"/>
          <w:kern w:val="0"/>
          <w:sz w:val="32"/>
          <w:szCs w:val="32"/>
          <w:lang w:eastAsia="zh-CN"/>
        </w:rPr>
        <w:t>（一）研究目的与要求：</w:t>
      </w:r>
      <w:r>
        <w:rPr>
          <w:rFonts w:hint="eastAsia" w:ascii="Times New Roman" w:hAnsi="Times New Roman" w:eastAsia="仿宋_GB2312" w:cs="仿宋_GB2312"/>
          <w:b w:val="0"/>
          <w:bCs w:val="0"/>
          <w:color w:val="auto"/>
          <w:kern w:val="0"/>
          <w:sz w:val="32"/>
          <w:szCs w:val="32"/>
        </w:rPr>
        <w:t>习近平总书记</w:t>
      </w:r>
      <w:r>
        <w:rPr>
          <w:rFonts w:hint="eastAsia" w:ascii="Times New Roman" w:hAnsi="Times New Roman" w:eastAsia="仿宋_GB2312" w:cs="仿宋_GB2312"/>
          <w:b w:val="0"/>
          <w:bCs w:val="0"/>
          <w:color w:val="auto"/>
          <w:kern w:val="0"/>
          <w:sz w:val="32"/>
          <w:szCs w:val="32"/>
          <w:lang w:eastAsia="zh-CN"/>
        </w:rPr>
        <w:t>多次强调“培育发展新质生产力的新动能”，</w:t>
      </w:r>
      <w:r>
        <w:rPr>
          <w:rFonts w:hint="eastAsia" w:ascii="Times New Roman" w:hAnsi="Times New Roman" w:eastAsia="仿宋_GB2312" w:cs="仿宋_GB2312"/>
          <w:b w:val="0"/>
          <w:bCs w:val="0"/>
          <w:color w:val="auto"/>
          <w:kern w:val="0"/>
          <w:sz w:val="32"/>
          <w:szCs w:val="32"/>
          <w:lang w:val="en-US" w:eastAsia="zh-CN"/>
        </w:rPr>
        <w:t>党的二十届三中全会进一步强调“健全因地制宜发展新质生产力体制机制”。鄂尔多斯市作为国家重要的能源战略基地之一，正面临着前所未有的发展机遇与挑战。煤炭产业作为鄂尔多斯市的支柱产业，在支撑地区经济发展的同时，也亟待转型升级，探寻绿色发展之路。依托产业优势超前布局煤炭产业未来发展新赛道，探索新的发展模式和经济增长点，对实现绿色能源替代和绿色产业转型“双升级”行动目标，更好地以“三个四”工作任务为抓手、全力办好两件大事具有重要意义。本课题拟重点研究在中国经济结构调整、新发展理念深入贯彻的背景下，鄂尔多斯市对标“世界级现代煤化工产业”，煤炭产业如何在新一轮科技革命和产业变革中找准定位，培育新优势，开拓新赛道，从而推动产业结构优化升级，实现高质量发展。</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（二）本课题重点研究但不限于以下方面：</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kern w:val="0"/>
          <w:sz w:val="32"/>
          <w:szCs w:val="32"/>
          <w:lang w:val="en-US" w:eastAsia="zh-CN"/>
        </w:rPr>
      </w:pPr>
      <w:r>
        <w:rPr>
          <w:rFonts w:hint="eastAsia" w:ascii="Times New Roman" w:hAnsi="Times New Roman" w:eastAsia="仿宋_GB2312" w:cs="仿宋_GB2312"/>
          <w:b w:val="0"/>
          <w:bCs w:val="0"/>
          <w:color w:val="auto"/>
          <w:kern w:val="0"/>
          <w:sz w:val="32"/>
          <w:szCs w:val="32"/>
          <w:lang w:val="en-US" w:eastAsia="zh-CN"/>
        </w:rPr>
        <w:t>1.煤炭产业面临的外部环境；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仿宋_GB2312"/>
          <w:b w:val="0"/>
          <w:bCs w:val="0"/>
          <w:color w:val="auto"/>
          <w:kern w:val="0"/>
          <w:sz w:val="32"/>
          <w:szCs w:val="32"/>
          <w:lang w:val="en-US" w:eastAsia="zh-CN"/>
        </w:rPr>
      </w:pPr>
      <w:r>
        <w:rPr>
          <w:rFonts w:hint="eastAsia" w:ascii="Times New Roman" w:hAnsi="Times New Roman" w:eastAsia="仿宋_GB2312" w:cs="仿宋_GB2312"/>
          <w:b w:val="0"/>
          <w:bCs w:val="0"/>
          <w:color w:val="auto"/>
          <w:kern w:val="0"/>
          <w:sz w:val="32"/>
          <w:szCs w:val="32"/>
          <w:lang w:val="en-US" w:eastAsia="zh-CN"/>
        </w:rPr>
        <w:t>2.鄂尔多斯市煤炭产业未来发展新赛道新优势的基础条件；</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color w:val="auto"/>
          <w:kern w:val="0"/>
          <w:sz w:val="32"/>
          <w:szCs w:val="32"/>
          <w:lang w:val="en-US" w:eastAsia="zh-CN"/>
        </w:rPr>
      </w:pPr>
      <w:r>
        <w:rPr>
          <w:rFonts w:hint="eastAsia" w:ascii="Times New Roman" w:hAnsi="Times New Roman" w:eastAsia="仿宋_GB2312" w:cs="仿宋_GB2312"/>
          <w:b w:val="0"/>
          <w:bCs w:val="0"/>
          <w:color w:val="auto"/>
          <w:kern w:val="0"/>
          <w:sz w:val="32"/>
          <w:szCs w:val="32"/>
          <w:lang w:val="en-US" w:eastAsia="zh-CN"/>
        </w:rPr>
        <w:t>3.国内外资源型城市产业转型的经验启示；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b w:val="0"/>
          <w:bCs w:val="0"/>
          <w:color w:val="auto"/>
          <w:kern w:val="0"/>
          <w:sz w:val="32"/>
          <w:szCs w:val="32"/>
          <w:lang w:val="en-US" w:eastAsia="zh-CN"/>
        </w:rPr>
      </w:pPr>
      <w:r>
        <w:rPr>
          <w:rFonts w:hint="eastAsia" w:ascii="Times New Roman" w:hAnsi="Times New Roman" w:eastAsia="仿宋_GB2312" w:cs="仿宋_GB2312"/>
          <w:b w:val="0"/>
          <w:bCs w:val="0"/>
          <w:color w:val="auto"/>
          <w:kern w:val="0"/>
          <w:sz w:val="32"/>
          <w:szCs w:val="32"/>
          <w:lang w:val="en-US" w:eastAsia="zh-CN"/>
        </w:rPr>
        <w:t>4.鄂尔多斯市立足国家重要能源和战略资源基地定位，围绕构筑“四个世界级产业”，超前布局煤炭产业未来发展新赛道的战略构想和实施路径。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（三）完成时限：</w:t>
      </w:r>
      <w:r>
        <w:rPr>
          <w:rFonts w:hint="eastAsia" w:ascii="Times New Roman" w:hAnsi="Times New Roman" w:eastAsia="仿宋_GB2312" w:cs="仿宋_GB2312"/>
          <w:b w:val="0"/>
          <w:bCs w:val="0"/>
          <w:color w:val="auto"/>
          <w:spacing w:val="0"/>
          <w:w w:val="100"/>
          <w:kern w:val="0"/>
          <w:sz w:val="32"/>
          <w:szCs w:val="32"/>
          <w:u w:val="none"/>
          <w:lang w:eastAsia="zh-CN" w:bidi="ar"/>
        </w:rPr>
        <w:t>202</w:t>
      </w:r>
      <w:r>
        <w:rPr>
          <w:rFonts w:hint="eastAsia" w:ascii="Times New Roman" w:hAnsi="Times New Roman" w:eastAsia="仿宋_GB2312" w:cs="仿宋_GB2312"/>
          <w:b w:val="0"/>
          <w:bCs w:val="0"/>
          <w:color w:val="auto"/>
          <w:spacing w:val="0"/>
          <w:w w:val="100"/>
          <w:kern w:val="0"/>
          <w:sz w:val="32"/>
          <w:szCs w:val="32"/>
          <w:u w:val="none"/>
          <w:lang w:val="en-US" w:eastAsia="zh-CN" w:bidi="ar"/>
        </w:rPr>
        <w:t>5</w:t>
      </w:r>
      <w:r>
        <w:rPr>
          <w:rFonts w:hint="eastAsia" w:ascii="Times New Roman" w:hAnsi="Times New Roman" w:eastAsia="仿宋_GB2312" w:cs="仿宋_GB2312"/>
          <w:b w:val="0"/>
          <w:bCs w:val="0"/>
          <w:color w:val="auto"/>
          <w:spacing w:val="0"/>
          <w:w w:val="100"/>
          <w:kern w:val="0"/>
          <w:sz w:val="32"/>
          <w:szCs w:val="32"/>
          <w:u w:val="none"/>
          <w:lang w:eastAsia="zh-CN" w:bidi="ar"/>
        </w:rPr>
        <w:t>年</w:t>
      </w:r>
      <w:r>
        <w:rPr>
          <w:rFonts w:hint="eastAsia" w:ascii="Times New Roman" w:hAnsi="Times New Roman" w:eastAsia="仿宋_GB2312" w:cs="仿宋_GB2312"/>
          <w:b w:val="0"/>
          <w:bCs w:val="0"/>
          <w:color w:val="auto"/>
          <w:spacing w:val="0"/>
          <w:w w:val="100"/>
          <w:kern w:val="0"/>
          <w:sz w:val="32"/>
          <w:szCs w:val="32"/>
          <w:u w:val="none"/>
          <w:lang w:val="en-US" w:eastAsia="zh-CN" w:bidi="ar"/>
        </w:rPr>
        <w:t>2</w:t>
      </w:r>
      <w:r>
        <w:rPr>
          <w:rFonts w:hint="eastAsia" w:ascii="Times New Roman" w:hAnsi="Times New Roman" w:eastAsia="仿宋_GB2312" w:cs="仿宋_GB2312"/>
          <w:b w:val="0"/>
          <w:bCs w:val="0"/>
          <w:color w:val="auto"/>
          <w:spacing w:val="0"/>
          <w:w w:val="100"/>
          <w:kern w:val="0"/>
          <w:sz w:val="32"/>
          <w:szCs w:val="32"/>
          <w:u w:val="none"/>
          <w:lang w:eastAsia="zh-CN" w:bidi="ar"/>
        </w:rPr>
        <w:t>月</w:t>
      </w:r>
      <w:r>
        <w:rPr>
          <w:rFonts w:hint="eastAsia" w:ascii="Times New Roman" w:hAnsi="Times New Roman" w:eastAsia="仿宋_GB2312" w:cs="仿宋_GB2312"/>
          <w:b w:val="0"/>
          <w:bCs w:val="0"/>
          <w:color w:val="auto"/>
          <w:spacing w:val="0"/>
          <w:w w:val="100"/>
          <w:kern w:val="0"/>
          <w:sz w:val="32"/>
          <w:szCs w:val="32"/>
          <w:u w:val="none"/>
          <w:lang w:val="en-US" w:eastAsia="zh-CN" w:bidi="ar"/>
        </w:rPr>
        <w:t>28</w:t>
      </w:r>
      <w:r>
        <w:rPr>
          <w:rFonts w:hint="eastAsia" w:ascii="Times New Roman" w:hAnsi="Times New Roman" w:eastAsia="仿宋_GB2312" w:cs="仿宋_GB2312"/>
          <w:b w:val="0"/>
          <w:bCs w:val="0"/>
          <w:color w:val="auto"/>
          <w:spacing w:val="0"/>
          <w:w w:val="100"/>
          <w:kern w:val="0"/>
          <w:sz w:val="32"/>
          <w:szCs w:val="32"/>
          <w:u w:val="none"/>
          <w:lang w:eastAsia="zh-CN" w:bidi="ar"/>
        </w:rPr>
        <w:t>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spacing w:val="0"/>
          <w:w w:val="100"/>
          <w:kern w:val="0"/>
          <w:sz w:val="32"/>
          <w:szCs w:val="32"/>
          <w:u w:val="none"/>
          <w:lang w:eastAsia="zh-CN" w:bidi="ar"/>
        </w:rPr>
      </w:pPr>
      <w:r>
        <w:rPr>
          <w:rFonts w:hint="eastAsia" w:ascii="方正楷体_GBK" w:hAnsi="方正楷体_GBK" w:eastAsia="方正楷体_GBK" w:cs="方正楷体_GBK"/>
          <w:b w:val="0"/>
          <w:bCs w:val="0"/>
          <w:color w:val="auto"/>
          <w:spacing w:val="0"/>
          <w:w w:val="100"/>
          <w:kern w:val="0"/>
          <w:sz w:val="32"/>
          <w:szCs w:val="32"/>
          <w:lang w:eastAsia="zh-CN"/>
        </w:rPr>
        <w:t>（四）经费预算：</w:t>
      </w:r>
      <w:r>
        <w:rPr>
          <w:rFonts w:hint="eastAsia" w:ascii="Times New Roman" w:hAnsi="Times New Roman" w:eastAsia="仿宋_GB2312" w:cs="仿宋_GB2312"/>
          <w:b w:val="0"/>
          <w:bCs w:val="0"/>
          <w:color w:val="auto"/>
          <w:spacing w:val="0"/>
          <w:w w:val="100"/>
          <w:kern w:val="0"/>
          <w:sz w:val="32"/>
          <w:szCs w:val="32"/>
          <w:u w:val="none"/>
          <w:lang w:val="en-US" w:eastAsia="zh-CN" w:bidi="ar"/>
        </w:rPr>
        <w:t>20</w:t>
      </w:r>
      <w:r>
        <w:rPr>
          <w:rFonts w:hint="eastAsia" w:ascii="Times New Roman" w:hAnsi="Times New Roman" w:eastAsia="仿宋_GB2312" w:cs="仿宋_GB2312"/>
          <w:b w:val="0"/>
          <w:bCs w:val="0"/>
          <w:color w:val="auto"/>
          <w:spacing w:val="0"/>
          <w:w w:val="100"/>
          <w:kern w:val="0"/>
          <w:sz w:val="32"/>
          <w:szCs w:val="32"/>
          <w:u w:val="none"/>
          <w:lang w:eastAsia="zh-CN" w:bidi="ar"/>
        </w:rPr>
        <w:t>万元</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kern w:val="2"/>
          <w:sz w:val="32"/>
          <w:szCs w:val="32"/>
          <w:lang w:val="en-US" w:eastAsia="zh-CN" w:bidi="ar"/>
        </w:rPr>
      </w:pPr>
      <w:r>
        <w:rPr>
          <w:rFonts w:hint="eastAsia" w:ascii="黑体" w:hAnsi="黑体" w:eastAsia="黑体"/>
          <w:b w:val="0"/>
          <w:bCs w:val="0"/>
          <w:spacing w:val="0"/>
          <w:w w:val="100"/>
          <w:sz w:val="32"/>
          <w:szCs w:val="32"/>
          <w:lang w:eastAsia="zh-CN"/>
        </w:rPr>
        <w:t>六、</w:t>
      </w:r>
      <w:r>
        <w:rPr>
          <w:rFonts w:hint="eastAsia" w:ascii="方正黑体_GBK" w:hAnsi="方正黑体_GBK" w:eastAsia="方正黑体_GBK" w:cs="方正黑体_GBK"/>
          <w:b w:val="0"/>
          <w:bCs w:val="0"/>
          <w:sz w:val="32"/>
          <w:szCs w:val="32"/>
          <w:u w:val="none"/>
          <w:lang w:val="en-US" w:eastAsia="zh-CN"/>
        </w:rPr>
        <w:t>关于</w:t>
      </w:r>
      <w:r>
        <w:rPr>
          <w:rFonts w:hint="eastAsia" w:ascii="方正黑体_GBK" w:hAnsi="方正黑体_GBK" w:eastAsia="方正黑体_GBK" w:cs="方正黑体_GBK"/>
          <w:b w:val="0"/>
          <w:bCs w:val="0"/>
          <w:kern w:val="2"/>
          <w:sz w:val="32"/>
          <w:szCs w:val="32"/>
          <w:lang w:val="en-US" w:eastAsia="zh-CN" w:bidi="ar"/>
        </w:rPr>
        <w:t>鄂尔多斯市</w:t>
      </w:r>
      <w:r>
        <w:rPr>
          <w:rFonts w:hint="eastAsia" w:ascii="方正黑体_GBK" w:hAnsi="方正黑体_GBK" w:eastAsia="方正黑体_GBK" w:cs="方正黑体_GBK"/>
          <w:i w:val="0"/>
          <w:iCs w:val="0"/>
          <w:caps w:val="0"/>
          <w:spacing w:val="0"/>
          <w:sz w:val="32"/>
          <w:szCs w:val="32"/>
          <w:shd w:val="clear"/>
        </w:rPr>
        <w:t>大力发展现代服务业</w:t>
      </w:r>
      <w:r>
        <w:rPr>
          <w:rFonts w:hint="eastAsia" w:ascii="方正黑体_GBK" w:hAnsi="方正黑体_GBK" w:eastAsia="方正黑体_GBK" w:cs="方正黑体_GBK"/>
          <w:i w:val="0"/>
          <w:iCs w:val="0"/>
          <w:caps w:val="0"/>
          <w:spacing w:val="0"/>
          <w:sz w:val="32"/>
          <w:szCs w:val="32"/>
          <w:shd w:val="clear"/>
          <w:lang w:eastAsia="zh-CN"/>
        </w:rPr>
        <w:t>，</w:t>
      </w:r>
      <w:r>
        <w:rPr>
          <w:rFonts w:hint="eastAsia" w:ascii="方正黑体_GBK" w:hAnsi="方正黑体_GBK" w:eastAsia="方正黑体_GBK" w:cs="方正黑体_GBK"/>
          <w:i w:val="0"/>
          <w:iCs w:val="0"/>
          <w:caps w:val="0"/>
          <w:spacing w:val="0"/>
          <w:sz w:val="32"/>
          <w:szCs w:val="32"/>
          <w:shd w:val="clear"/>
        </w:rPr>
        <w:t>加快构建现代化产业体系</w:t>
      </w:r>
      <w:r>
        <w:rPr>
          <w:rFonts w:hint="eastAsia" w:ascii="方正黑体_GBK" w:hAnsi="方正黑体_GBK" w:eastAsia="方正黑体_GBK" w:cs="方正黑体_GBK"/>
          <w:i w:val="0"/>
          <w:iCs w:val="0"/>
          <w:caps w:val="0"/>
          <w:spacing w:val="0"/>
          <w:sz w:val="32"/>
          <w:szCs w:val="32"/>
          <w:lang w:eastAsia="zh-CN"/>
        </w:rPr>
        <w:t>的</w:t>
      </w:r>
      <w:r>
        <w:rPr>
          <w:rFonts w:hint="eastAsia" w:ascii="方正黑体_GBK" w:hAnsi="方正黑体_GBK" w:eastAsia="方正黑体_GBK" w:cs="方正黑体_GBK"/>
          <w:b w:val="0"/>
          <w:bCs w:val="0"/>
          <w:kern w:val="2"/>
          <w:sz w:val="32"/>
          <w:szCs w:val="32"/>
          <w:lang w:val="en-US" w:eastAsia="zh-CN" w:bidi="ar"/>
        </w:rPr>
        <w:t>战略研究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color w:val="auto"/>
          <w:kern w:val="0"/>
          <w:sz w:val="32"/>
          <w:szCs w:val="32"/>
        </w:rPr>
      </w:pPr>
      <w:r>
        <w:rPr>
          <w:rFonts w:hint="eastAsia" w:ascii="CESI楷体-GB2312" w:hAnsi="CESI楷体-GB2312" w:eastAsia="CESI楷体-GB2312" w:cs="CESI楷体-GB2312"/>
          <w:color w:val="auto"/>
          <w:kern w:val="0"/>
          <w:sz w:val="32"/>
          <w:szCs w:val="32"/>
          <w:lang w:eastAsia="zh-CN"/>
        </w:rPr>
        <w:t>（一）研究目的与要求：</w:t>
      </w:r>
      <w:r>
        <w:rPr>
          <w:rFonts w:hint="eastAsia" w:ascii="仿宋_GB2312" w:hAnsi="仿宋_GB2312" w:eastAsia="仿宋_GB2312" w:cs="仿宋_GB2312"/>
          <w:i w:val="0"/>
          <w:iCs w:val="0"/>
          <w:caps w:val="0"/>
          <w:spacing w:val="0"/>
          <w:kern w:val="2"/>
          <w:sz w:val="32"/>
          <w:szCs w:val="32"/>
          <w:shd w:val="clear"/>
          <w:lang w:val="en-US" w:eastAsia="zh-CN" w:bidi="ar"/>
        </w:rPr>
        <w:t>党的二十届三中全会对“完善发展服务业体制机制”“聚焦重点环节分领域推进生产性服务业高质量发展”“健全加快生活性服务业多样化发展机制”作出了部署，凸显了现代服务业在建设现代化产业体系，推动经济高质量发展中的重要作用。</w:t>
      </w:r>
      <w:r>
        <w:rPr>
          <w:rFonts w:hint="eastAsia" w:ascii="仿宋_GB2312" w:hAnsi="仿宋_GB2312" w:eastAsia="仿宋_GB2312" w:cs="仿宋_GB2312"/>
          <w:kern w:val="2"/>
          <w:sz w:val="32"/>
          <w:szCs w:val="32"/>
          <w:lang w:bidi="ar"/>
        </w:rPr>
        <w:t>鄂尔多斯市委五届七次全会</w:t>
      </w:r>
      <w:r>
        <w:rPr>
          <w:rFonts w:hint="eastAsia" w:ascii="仿宋_GB2312" w:hAnsi="仿宋_GB2312" w:eastAsia="仿宋_GB2312" w:cs="仿宋_GB2312"/>
          <w:kern w:val="2"/>
          <w:sz w:val="32"/>
          <w:szCs w:val="32"/>
          <w:lang w:eastAsia="zh-CN" w:bidi="ar"/>
        </w:rPr>
        <w:t>提</w:t>
      </w:r>
      <w:r>
        <w:rPr>
          <w:rFonts w:hint="eastAsia" w:ascii="仿宋_GB2312" w:hAnsi="仿宋_GB2312" w:eastAsia="仿宋_GB2312" w:cs="仿宋_GB2312"/>
          <w:kern w:val="2"/>
          <w:sz w:val="32"/>
          <w:szCs w:val="32"/>
          <w:lang w:bidi="ar"/>
        </w:rPr>
        <w:t>出，</w:t>
      </w:r>
      <w:r>
        <w:rPr>
          <w:rFonts w:hint="eastAsia" w:ascii="仿宋_GB2312" w:hAnsi="仿宋_GB2312" w:eastAsia="仿宋_GB2312" w:cs="仿宋_GB2312"/>
          <w:i w:val="0"/>
          <w:iCs w:val="0"/>
          <w:caps w:val="0"/>
          <w:spacing w:val="0"/>
          <w:kern w:val="2"/>
          <w:sz w:val="32"/>
          <w:szCs w:val="32"/>
          <w:shd w:val="clear"/>
          <w:lang w:val="en-US" w:eastAsia="zh-CN" w:bidi="ar"/>
        </w:rPr>
        <w:t>现代服务业是现代化产业体系的重要支撑，</w:t>
      </w:r>
      <w:r>
        <w:rPr>
          <w:rFonts w:hint="eastAsia" w:ascii="仿宋_GB2312" w:hAnsi="仿宋_GB2312" w:eastAsia="仿宋_GB2312" w:cs="仿宋_GB2312"/>
          <w:kern w:val="2"/>
          <w:sz w:val="32"/>
          <w:szCs w:val="32"/>
          <w:lang w:eastAsia="zh-CN" w:bidi="ar"/>
        </w:rPr>
        <w:t>要</w:t>
      </w:r>
      <w:r>
        <w:rPr>
          <w:rFonts w:hint="eastAsia" w:ascii="仿宋_GB2312" w:hAnsi="仿宋_GB2312" w:eastAsia="仿宋_GB2312" w:cs="仿宋_GB2312"/>
          <w:i w:val="0"/>
          <w:iCs w:val="0"/>
          <w:caps w:val="0"/>
          <w:spacing w:val="0"/>
          <w:kern w:val="2"/>
          <w:sz w:val="32"/>
          <w:szCs w:val="32"/>
          <w:shd w:val="clear"/>
          <w:lang w:val="en-US" w:eastAsia="zh-CN" w:bidi="ar"/>
        </w:rPr>
        <w:t>围绕产业链布局服务业链，提档升级现代服务业。本课题拟以推进先进制造业与现代服务业深度融合，加快制造业转型升级、</w:t>
      </w:r>
      <w:r>
        <w:rPr>
          <w:rFonts w:hint="eastAsia" w:ascii="Times New Roman" w:hAnsi="Times New Roman" w:eastAsia="仿宋_GB2312" w:cs="仿宋_GB2312"/>
          <w:color w:val="auto"/>
          <w:kern w:val="0"/>
          <w:sz w:val="32"/>
          <w:szCs w:val="32"/>
        </w:rPr>
        <w:t>加快构建现代化产业体系为研究方向，借鉴</w:t>
      </w:r>
      <w:r>
        <w:rPr>
          <w:rFonts w:hint="eastAsia" w:ascii="Times New Roman" w:hAnsi="Times New Roman" w:eastAsia="仿宋_GB2312" w:cs="仿宋_GB2312"/>
          <w:color w:val="auto"/>
          <w:kern w:val="0"/>
          <w:sz w:val="32"/>
          <w:szCs w:val="32"/>
          <w:lang w:eastAsia="zh-CN"/>
        </w:rPr>
        <w:t>国内外发展现代</w:t>
      </w:r>
      <w:r>
        <w:rPr>
          <w:rFonts w:hint="eastAsia" w:ascii="Times New Roman" w:hAnsi="Times New Roman" w:eastAsia="仿宋_GB2312" w:cs="仿宋_GB2312"/>
          <w:color w:val="auto"/>
          <w:kern w:val="0"/>
          <w:sz w:val="32"/>
          <w:szCs w:val="32"/>
        </w:rPr>
        <w:t>服务业</w:t>
      </w:r>
      <w:r>
        <w:rPr>
          <w:rFonts w:hint="eastAsia" w:ascii="Times New Roman" w:hAnsi="Times New Roman" w:eastAsia="仿宋_GB2312" w:cs="仿宋_GB2312"/>
          <w:color w:val="auto"/>
          <w:kern w:val="0"/>
          <w:sz w:val="32"/>
          <w:szCs w:val="32"/>
          <w:lang w:eastAsia="zh-CN"/>
        </w:rPr>
        <w:t>成功</w:t>
      </w:r>
      <w:r>
        <w:rPr>
          <w:rFonts w:hint="eastAsia" w:ascii="Times New Roman" w:hAnsi="Times New Roman" w:eastAsia="仿宋_GB2312" w:cs="仿宋_GB2312"/>
          <w:color w:val="auto"/>
          <w:kern w:val="0"/>
          <w:sz w:val="32"/>
          <w:szCs w:val="32"/>
        </w:rPr>
        <w:t>经验，立足鄂尔多斯市区位环境、产业基础和能源产品优势，研究提出</w:t>
      </w:r>
      <w:r>
        <w:rPr>
          <w:rFonts w:hint="eastAsia" w:ascii="Times New Roman" w:hAnsi="Times New Roman" w:eastAsia="仿宋_GB2312" w:cs="仿宋_GB2312"/>
          <w:color w:val="auto"/>
          <w:kern w:val="0"/>
          <w:sz w:val="32"/>
          <w:szCs w:val="32"/>
          <w:lang w:eastAsia="zh-CN"/>
        </w:rPr>
        <w:t>构建现代化产业体系发展</w:t>
      </w:r>
      <w:r>
        <w:rPr>
          <w:rFonts w:hint="eastAsia" w:ascii="Times New Roman" w:hAnsi="Times New Roman" w:eastAsia="仿宋_GB2312" w:cs="仿宋_GB2312"/>
          <w:color w:val="auto"/>
          <w:kern w:val="0"/>
          <w:sz w:val="32"/>
          <w:szCs w:val="32"/>
        </w:rPr>
        <w:t>的</w:t>
      </w:r>
      <w:r>
        <w:rPr>
          <w:rFonts w:hint="eastAsia" w:ascii="Times New Roman" w:hAnsi="Times New Roman" w:eastAsia="仿宋_GB2312" w:cs="仿宋_GB2312"/>
          <w:color w:val="auto"/>
          <w:kern w:val="0"/>
          <w:sz w:val="32"/>
          <w:szCs w:val="32"/>
          <w:lang w:eastAsia="zh-CN"/>
        </w:rPr>
        <w:t>思路</w:t>
      </w:r>
      <w:r>
        <w:rPr>
          <w:rFonts w:hint="eastAsia" w:ascii="Times New Roman" w:hAnsi="Times New Roman" w:eastAsia="仿宋_GB2312" w:cs="仿宋_GB2312"/>
          <w:color w:val="auto"/>
          <w:kern w:val="0"/>
          <w:sz w:val="32"/>
          <w:szCs w:val="32"/>
        </w:rPr>
        <w:t>举措。</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auto"/>
          <w:kern w:val="0"/>
          <w:sz w:val="32"/>
          <w:szCs w:val="32"/>
          <w:lang w:val="en-US" w:eastAsia="zh-CN"/>
        </w:rPr>
      </w:pPr>
      <w:r>
        <w:rPr>
          <w:rFonts w:hint="eastAsia" w:ascii="方正楷体_GBK" w:hAnsi="方正楷体_GBK" w:eastAsia="方正楷体_GBK" w:cs="方正楷体_GBK"/>
          <w:color w:val="auto"/>
          <w:kern w:val="0"/>
          <w:sz w:val="32"/>
          <w:szCs w:val="32"/>
          <w:lang w:val="en-US" w:eastAsia="zh-CN"/>
        </w:rPr>
        <w:t>（二）本课题重点研究但不限于以下方面：</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1.鄂尔多斯市现代服务业创新发展路径研究；</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2.鄂尔多斯市现代服务业与传统产业融合发展策略探究；</w:t>
      </w:r>
    </w:p>
    <w:p>
      <w:pPr>
        <w:numPr>
          <w:ilvl w:val="0"/>
          <w:numId w:val="0"/>
        </w:numPr>
        <w:spacing w:line="600" w:lineRule="exact"/>
        <w:ind w:firstLine="640" w:firstLineChars="200"/>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3.鄂尔多斯市现代服务业产业集群构建研究；</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4.鄂尔多斯市构建现代化产业体系和对策措施。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（三）完成时限：</w:t>
      </w:r>
      <w:r>
        <w:rPr>
          <w:rFonts w:hint="eastAsia" w:ascii="Times New Roman" w:hAnsi="Times New Roman" w:eastAsia="仿宋_GB2312" w:cs="仿宋_GB2312"/>
          <w:b w:val="0"/>
          <w:bCs w:val="0"/>
          <w:color w:val="auto"/>
          <w:spacing w:val="0"/>
          <w:w w:val="100"/>
          <w:kern w:val="0"/>
          <w:sz w:val="32"/>
          <w:szCs w:val="32"/>
          <w:u w:val="none"/>
          <w:lang w:eastAsia="zh-CN" w:bidi="ar"/>
        </w:rPr>
        <w:t>202</w:t>
      </w:r>
      <w:r>
        <w:rPr>
          <w:rFonts w:hint="eastAsia" w:ascii="Times New Roman" w:hAnsi="Times New Roman" w:eastAsia="仿宋_GB2312" w:cs="仿宋_GB2312"/>
          <w:b w:val="0"/>
          <w:bCs w:val="0"/>
          <w:color w:val="auto"/>
          <w:spacing w:val="0"/>
          <w:w w:val="100"/>
          <w:kern w:val="0"/>
          <w:sz w:val="32"/>
          <w:szCs w:val="32"/>
          <w:u w:val="none"/>
          <w:lang w:val="en-US" w:eastAsia="zh-CN" w:bidi="ar"/>
        </w:rPr>
        <w:t>5</w:t>
      </w:r>
      <w:r>
        <w:rPr>
          <w:rFonts w:hint="eastAsia" w:ascii="Times New Roman" w:hAnsi="Times New Roman" w:eastAsia="仿宋_GB2312" w:cs="仿宋_GB2312"/>
          <w:b w:val="0"/>
          <w:bCs w:val="0"/>
          <w:color w:val="auto"/>
          <w:spacing w:val="0"/>
          <w:w w:val="100"/>
          <w:kern w:val="0"/>
          <w:sz w:val="32"/>
          <w:szCs w:val="32"/>
          <w:u w:val="none"/>
          <w:lang w:eastAsia="zh-CN" w:bidi="ar"/>
        </w:rPr>
        <w:t>年</w:t>
      </w:r>
      <w:r>
        <w:rPr>
          <w:rFonts w:hint="eastAsia" w:ascii="Times New Roman" w:hAnsi="Times New Roman" w:eastAsia="仿宋_GB2312" w:cs="仿宋_GB2312"/>
          <w:b w:val="0"/>
          <w:bCs w:val="0"/>
          <w:color w:val="auto"/>
          <w:spacing w:val="0"/>
          <w:w w:val="100"/>
          <w:kern w:val="0"/>
          <w:sz w:val="32"/>
          <w:szCs w:val="32"/>
          <w:u w:val="none"/>
          <w:lang w:val="en-US" w:eastAsia="zh-CN" w:bidi="ar"/>
        </w:rPr>
        <w:t>2</w:t>
      </w:r>
      <w:r>
        <w:rPr>
          <w:rFonts w:hint="eastAsia" w:ascii="Times New Roman" w:hAnsi="Times New Roman" w:eastAsia="仿宋_GB2312" w:cs="仿宋_GB2312"/>
          <w:b w:val="0"/>
          <w:bCs w:val="0"/>
          <w:color w:val="auto"/>
          <w:spacing w:val="0"/>
          <w:w w:val="100"/>
          <w:kern w:val="0"/>
          <w:sz w:val="32"/>
          <w:szCs w:val="32"/>
          <w:u w:val="none"/>
          <w:lang w:eastAsia="zh-CN" w:bidi="ar"/>
        </w:rPr>
        <w:t>月</w:t>
      </w:r>
      <w:r>
        <w:rPr>
          <w:rFonts w:hint="eastAsia" w:ascii="Times New Roman" w:hAnsi="Times New Roman" w:eastAsia="仿宋_GB2312" w:cs="仿宋_GB2312"/>
          <w:b w:val="0"/>
          <w:bCs w:val="0"/>
          <w:color w:val="auto"/>
          <w:spacing w:val="0"/>
          <w:w w:val="100"/>
          <w:kern w:val="0"/>
          <w:sz w:val="32"/>
          <w:szCs w:val="32"/>
          <w:u w:val="none"/>
          <w:lang w:val="en-US" w:eastAsia="zh-CN" w:bidi="ar"/>
        </w:rPr>
        <w:t>28</w:t>
      </w:r>
      <w:r>
        <w:rPr>
          <w:rFonts w:hint="eastAsia" w:ascii="Times New Roman" w:hAnsi="Times New Roman" w:eastAsia="仿宋_GB2312" w:cs="仿宋_GB2312"/>
          <w:b w:val="0"/>
          <w:bCs w:val="0"/>
          <w:color w:val="auto"/>
          <w:spacing w:val="0"/>
          <w:w w:val="100"/>
          <w:kern w:val="0"/>
          <w:sz w:val="32"/>
          <w:szCs w:val="32"/>
          <w:u w:val="none"/>
          <w:lang w:eastAsia="zh-CN" w:bidi="ar"/>
        </w:rPr>
        <w:t>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spacing w:val="0"/>
          <w:w w:val="100"/>
          <w:kern w:val="0"/>
          <w:sz w:val="32"/>
          <w:szCs w:val="32"/>
          <w:u w:val="none"/>
          <w:lang w:eastAsia="zh-CN" w:bidi="ar"/>
        </w:rPr>
      </w:pPr>
      <w:r>
        <w:rPr>
          <w:rFonts w:hint="eastAsia" w:ascii="方正楷体_GBK" w:hAnsi="方正楷体_GBK" w:eastAsia="方正楷体_GBK" w:cs="方正楷体_GBK"/>
          <w:b w:val="0"/>
          <w:bCs w:val="0"/>
          <w:color w:val="auto"/>
          <w:spacing w:val="0"/>
          <w:w w:val="100"/>
          <w:kern w:val="0"/>
          <w:sz w:val="32"/>
          <w:szCs w:val="32"/>
          <w:lang w:eastAsia="zh-CN"/>
        </w:rPr>
        <w:t>（四）经费预算：</w:t>
      </w:r>
      <w:r>
        <w:rPr>
          <w:rFonts w:hint="eastAsia" w:ascii="Times New Roman" w:hAnsi="Times New Roman" w:eastAsia="仿宋_GB2312" w:cs="仿宋_GB2312"/>
          <w:b w:val="0"/>
          <w:bCs w:val="0"/>
          <w:color w:val="auto"/>
          <w:spacing w:val="0"/>
          <w:w w:val="100"/>
          <w:kern w:val="0"/>
          <w:sz w:val="32"/>
          <w:szCs w:val="32"/>
          <w:u w:val="none"/>
          <w:lang w:val="en-US" w:eastAsia="zh-CN" w:bidi="ar"/>
        </w:rPr>
        <w:t>20</w:t>
      </w:r>
      <w:r>
        <w:rPr>
          <w:rFonts w:hint="eastAsia" w:ascii="Times New Roman" w:hAnsi="Times New Roman" w:eastAsia="仿宋_GB2312" w:cs="仿宋_GB2312"/>
          <w:b w:val="0"/>
          <w:bCs w:val="0"/>
          <w:color w:val="auto"/>
          <w:spacing w:val="0"/>
          <w:w w:val="100"/>
          <w:kern w:val="0"/>
          <w:sz w:val="32"/>
          <w:szCs w:val="32"/>
          <w:u w:val="none"/>
          <w:lang w:eastAsia="zh-CN" w:bidi="ar"/>
        </w:rPr>
        <w:t>万元</w:t>
      </w:r>
    </w:p>
    <w:p>
      <w:pPr>
        <w:pStyle w:val="3"/>
        <w:keepNext w:val="0"/>
        <w:keepLines w:val="0"/>
        <w:pageBreakBefore w:val="0"/>
        <w:kinsoku/>
        <w:wordWrap/>
        <w:overflowPunct/>
        <w:topLinePunct w:val="0"/>
        <w:autoSpaceDE/>
        <w:autoSpaceDN/>
        <w:bidi w:val="0"/>
        <w:adjustRightInd/>
        <w:snapToGrid/>
        <w:spacing w:line="600" w:lineRule="exact"/>
        <w:ind w:right="99" w:firstLine="643"/>
        <w:rPr>
          <w:rFonts w:ascii="黑体" w:hAnsi="黑体" w:eastAsia="黑体"/>
          <w:b w:val="0"/>
          <w:bCs w:val="0"/>
          <w:spacing w:val="0"/>
          <w:w w:val="100"/>
          <w:sz w:val="32"/>
          <w:szCs w:val="32"/>
        </w:rPr>
      </w:pPr>
      <w:r>
        <w:rPr>
          <w:rFonts w:hint="eastAsia" w:ascii="黑体" w:hAnsi="黑体" w:eastAsia="黑体"/>
          <w:b w:val="0"/>
          <w:bCs w:val="0"/>
          <w:spacing w:val="0"/>
          <w:w w:val="100"/>
          <w:sz w:val="32"/>
          <w:szCs w:val="32"/>
          <w:lang w:eastAsia="zh-CN"/>
        </w:rPr>
        <w:t>七、</w:t>
      </w:r>
      <w:r>
        <w:rPr>
          <w:rFonts w:ascii="黑体" w:hAnsi="黑体" w:eastAsia="黑体"/>
          <w:b w:val="0"/>
          <w:bCs w:val="0"/>
          <w:spacing w:val="0"/>
          <w:w w:val="100"/>
          <w:sz w:val="32"/>
          <w:szCs w:val="32"/>
        </w:rPr>
        <w:t>关于增强鄂尔多斯</w:t>
      </w:r>
      <w:r>
        <w:rPr>
          <w:rFonts w:hint="eastAsia" w:ascii="黑体" w:hAnsi="黑体" w:eastAsia="黑体"/>
          <w:b w:val="0"/>
          <w:bCs w:val="0"/>
          <w:spacing w:val="0"/>
          <w:w w:val="100"/>
          <w:sz w:val="32"/>
          <w:szCs w:val="32"/>
          <w:lang w:eastAsia="zh-CN"/>
        </w:rPr>
        <w:t>市</w:t>
      </w:r>
      <w:r>
        <w:rPr>
          <w:rFonts w:ascii="黑体" w:hAnsi="黑体" w:eastAsia="黑体"/>
          <w:b w:val="0"/>
          <w:bCs w:val="0"/>
          <w:spacing w:val="0"/>
          <w:w w:val="100"/>
          <w:sz w:val="32"/>
          <w:szCs w:val="32"/>
        </w:rPr>
        <w:t>国有企业核心功能、提升核心竞争力的工作思路和实施路径研究</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spacing w:val="0"/>
          <w:w w:val="100"/>
          <w:kern w:val="0"/>
          <w:sz w:val="32"/>
          <w:szCs w:val="32"/>
          <w:lang w:eastAsia="zh-CN"/>
        </w:rPr>
      </w:pPr>
      <w:r>
        <w:rPr>
          <w:rFonts w:hint="eastAsia" w:ascii="CESI楷体-GB2312" w:hAnsi="CESI楷体-GB2312" w:eastAsia="CESI楷体-GB2312" w:cs="CESI楷体-GB2312"/>
          <w:b w:val="0"/>
          <w:bCs w:val="0"/>
          <w:color w:val="auto"/>
          <w:spacing w:val="0"/>
          <w:w w:val="100"/>
          <w:kern w:val="0"/>
          <w:sz w:val="32"/>
          <w:szCs w:val="32"/>
          <w:lang w:eastAsia="zh-CN"/>
        </w:rPr>
        <w:t>（一）研究目的与要求：</w:t>
      </w:r>
      <w:r>
        <w:rPr>
          <w:rFonts w:hint="eastAsia" w:ascii="Times New Roman" w:hAnsi="Times New Roman" w:eastAsia="仿宋_GB2312" w:cs="仿宋_GB2312"/>
          <w:i w:val="0"/>
          <w:iCs w:val="0"/>
          <w:caps w:val="0"/>
          <w:color w:val="auto"/>
          <w:spacing w:val="0"/>
          <w:kern w:val="0"/>
          <w:sz w:val="32"/>
          <w:szCs w:val="32"/>
          <w:lang w:val="en-US" w:eastAsia="zh-CN" w:bidi="ar"/>
        </w:rPr>
        <w:t>党的二十届三中全会着眼增强国有企业核心功能、提升核心竞争力，提出增强各有关管理部门战略协同，推进国有经济布局优化和结构调整，推动国有资本和国有企业做强做优做大。</w:t>
      </w:r>
      <w:r>
        <w:rPr>
          <w:rFonts w:hint="eastAsia" w:ascii="Times New Roman" w:hAnsi="Times New Roman" w:eastAsia="仿宋_GB2312" w:cs="仿宋_GB2312"/>
          <w:b w:val="0"/>
          <w:bCs w:val="0"/>
          <w:color w:val="auto"/>
          <w:spacing w:val="0"/>
          <w:w w:val="100"/>
          <w:kern w:val="0"/>
          <w:sz w:val="32"/>
          <w:szCs w:val="32"/>
          <w:lang w:eastAsia="zh-CN"/>
        </w:rPr>
        <w:t>鄂尔多斯市全面贯彻落实党的二十届三中全会精神，以提高国有企业核心竞争力和增强核心功能为重点，扎实开展新一轮国企改革深化提升行动，推动国有企业做强做优做大。本课题旨在从以上背景出发，在深入调研鄂尔多斯市国有企业发展现状的基础上，着重研究鄂尔多斯市增强国有企业核心功能、提升核心竞争力的基本思路和重点内容，提出优化国有经济布局的实施路径和关键举措。</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（二）本课题重点研究但不限于以下方面：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color w:val="auto"/>
          <w:spacing w:val="0"/>
          <w:w w:val="100"/>
          <w:kern w:val="0"/>
          <w:sz w:val="32"/>
          <w:szCs w:val="32"/>
          <w:lang w:eastAsia="zh-CN"/>
        </w:rPr>
      </w:pPr>
      <w:r>
        <w:rPr>
          <w:rFonts w:hint="eastAsia" w:ascii="Times New Roman" w:hAnsi="Times New Roman" w:eastAsia="仿宋_GB2312" w:cs="仿宋_GB2312"/>
          <w:b w:val="0"/>
          <w:bCs w:val="0"/>
          <w:color w:val="auto"/>
          <w:spacing w:val="0"/>
          <w:w w:val="100"/>
          <w:kern w:val="0"/>
          <w:sz w:val="32"/>
          <w:szCs w:val="32"/>
          <w:lang w:eastAsia="zh-CN"/>
        </w:rPr>
        <w:t>1</w:t>
      </w:r>
      <w:r>
        <w:rPr>
          <w:rFonts w:hint="eastAsia" w:ascii="Times New Roman" w:hAnsi="Times New Roman" w:eastAsia="仿宋_GB2312" w:cs="仿宋_GB2312"/>
          <w:b w:val="0"/>
          <w:bCs w:val="0"/>
          <w:color w:val="auto"/>
          <w:spacing w:val="0"/>
          <w:w w:val="100"/>
          <w:kern w:val="0"/>
          <w:sz w:val="32"/>
          <w:szCs w:val="32"/>
          <w:lang w:val="en-US" w:eastAsia="zh-CN"/>
        </w:rPr>
        <w:t>.</w:t>
      </w:r>
      <w:r>
        <w:rPr>
          <w:rFonts w:hint="eastAsia" w:ascii="Times New Roman" w:hAnsi="Times New Roman" w:eastAsia="仿宋_GB2312" w:cs="仿宋_GB2312"/>
          <w:b w:val="0"/>
          <w:bCs w:val="0"/>
          <w:color w:val="auto"/>
          <w:spacing w:val="0"/>
          <w:w w:val="100"/>
          <w:kern w:val="0"/>
          <w:sz w:val="32"/>
          <w:szCs w:val="32"/>
          <w:lang w:eastAsia="zh-CN"/>
        </w:rPr>
        <w:t>分析研究鄂尔多斯市增强国有企业核心功能、提升核心竞争力的基本思路和重点内容；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color w:val="auto"/>
          <w:spacing w:val="0"/>
          <w:w w:val="100"/>
          <w:kern w:val="0"/>
          <w:sz w:val="32"/>
          <w:szCs w:val="32"/>
          <w:lang w:eastAsia="zh-CN"/>
        </w:rPr>
      </w:pPr>
      <w:r>
        <w:rPr>
          <w:rFonts w:hint="eastAsia" w:ascii="Times New Roman" w:hAnsi="Times New Roman" w:eastAsia="仿宋_GB2312" w:cs="仿宋_GB2312"/>
          <w:b w:val="0"/>
          <w:bCs w:val="0"/>
          <w:color w:val="auto"/>
          <w:spacing w:val="0"/>
          <w:w w:val="100"/>
          <w:kern w:val="0"/>
          <w:sz w:val="32"/>
          <w:szCs w:val="32"/>
          <w:lang w:val="en-US" w:eastAsia="zh-CN"/>
        </w:rPr>
        <w:t>2.</w:t>
      </w:r>
      <w:r>
        <w:rPr>
          <w:rFonts w:hint="eastAsia" w:ascii="Times New Roman" w:hAnsi="Times New Roman" w:eastAsia="仿宋_GB2312" w:cs="仿宋_GB2312"/>
          <w:b w:val="0"/>
          <w:bCs w:val="0"/>
          <w:color w:val="auto"/>
          <w:spacing w:val="0"/>
          <w:w w:val="100"/>
          <w:kern w:val="0"/>
          <w:sz w:val="32"/>
          <w:szCs w:val="32"/>
          <w:lang w:eastAsia="zh-CN"/>
        </w:rPr>
        <w:t>梳理总结先进地区增强国有企业核心功能、提升核心竞争力的重要经验；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b w:val="0"/>
          <w:bCs w:val="0"/>
          <w:color w:val="auto"/>
          <w:spacing w:val="0"/>
          <w:w w:val="100"/>
          <w:kern w:val="0"/>
          <w:sz w:val="32"/>
          <w:szCs w:val="32"/>
          <w:lang w:eastAsia="zh-CN"/>
        </w:rPr>
      </w:pPr>
      <w:r>
        <w:rPr>
          <w:rFonts w:hint="eastAsia" w:ascii="Times New Roman" w:hAnsi="Times New Roman" w:eastAsia="仿宋_GB2312" w:cs="仿宋_GB2312"/>
          <w:b w:val="0"/>
          <w:bCs w:val="0"/>
          <w:color w:val="auto"/>
          <w:spacing w:val="0"/>
          <w:w w:val="100"/>
          <w:kern w:val="0"/>
          <w:sz w:val="32"/>
          <w:szCs w:val="32"/>
          <w:lang w:eastAsia="zh-CN"/>
        </w:rPr>
        <w:t>3</w:t>
      </w:r>
      <w:r>
        <w:rPr>
          <w:rFonts w:hint="eastAsia" w:ascii="Times New Roman" w:hAnsi="Times New Roman" w:eastAsia="仿宋_GB2312" w:cs="仿宋_GB2312"/>
          <w:b w:val="0"/>
          <w:bCs w:val="0"/>
          <w:color w:val="auto"/>
          <w:spacing w:val="0"/>
          <w:w w:val="100"/>
          <w:kern w:val="0"/>
          <w:sz w:val="32"/>
          <w:szCs w:val="32"/>
          <w:lang w:val="en-US" w:eastAsia="zh-CN"/>
        </w:rPr>
        <w:t>.</w:t>
      </w:r>
      <w:r>
        <w:rPr>
          <w:rFonts w:hint="eastAsia" w:ascii="Times New Roman" w:hAnsi="Times New Roman" w:eastAsia="仿宋_GB2312" w:cs="仿宋_GB2312"/>
          <w:b w:val="0"/>
          <w:bCs w:val="0"/>
          <w:color w:val="auto"/>
          <w:spacing w:val="0"/>
          <w:w w:val="100"/>
          <w:kern w:val="0"/>
          <w:sz w:val="32"/>
          <w:szCs w:val="32"/>
          <w:lang w:eastAsia="zh-CN"/>
        </w:rPr>
        <w:t>研究提出鄂尔多斯市推进国有经济布局优化和结构调整的实施路径和关键举措。</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方正楷体_GBK" w:hAnsi="方正楷体_GBK" w:eastAsia="方正楷体_GBK" w:cs="方正楷体_GBK"/>
          <w:b w:val="0"/>
          <w:bCs w:val="0"/>
          <w:color w:val="auto"/>
          <w:spacing w:val="0"/>
          <w:w w:val="100"/>
          <w:kern w:val="0"/>
          <w:sz w:val="32"/>
          <w:szCs w:val="32"/>
          <w:lang w:eastAsia="zh-CN"/>
        </w:rPr>
      </w:pPr>
      <w:r>
        <w:rPr>
          <w:rFonts w:hint="eastAsia" w:ascii="方正楷体_GBK" w:hAnsi="方正楷体_GBK" w:eastAsia="方正楷体_GBK" w:cs="方正楷体_GBK"/>
          <w:b w:val="0"/>
          <w:bCs w:val="0"/>
          <w:color w:val="auto"/>
          <w:spacing w:val="0"/>
          <w:w w:val="100"/>
          <w:kern w:val="0"/>
          <w:sz w:val="32"/>
          <w:szCs w:val="32"/>
          <w:lang w:eastAsia="zh-CN"/>
        </w:rPr>
        <w:t>（三）完成时限：</w:t>
      </w:r>
      <w:r>
        <w:rPr>
          <w:rFonts w:hint="eastAsia" w:ascii="Times New Roman" w:hAnsi="Times New Roman" w:eastAsia="仿宋_GB2312" w:cs="仿宋_GB2312"/>
          <w:b w:val="0"/>
          <w:bCs w:val="0"/>
          <w:color w:val="auto"/>
          <w:spacing w:val="0"/>
          <w:w w:val="100"/>
          <w:kern w:val="0"/>
          <w:sz w:val="32"/>
          <w:szCs w:val="32"/>
          <w:u w:val="none"/>
          <w:lang w:eastAsia="zh-CN" w:bidi="ar"/>
        </w:rPr>
        <w:t>202</w:t>
      </w:r>
      <w:r>
        <w:rPr>
          <w:rFonts w:hint="eastAsia" w:ascii="Times New Roman" w:hAnsi="Times New Roman" w:eastAsia="仿宋_GB2312" w:cs="仿宋_GB2312"/>
          <w:b w:val="0"/>
          <w:bCs w:val="0"/>
          <w:color w:val="auto"/>
          <w:spacing w:val="0"/>
          <w:w w:val="100"/>
          <w:kern w:val="0"/>
          <w:sz w:val="32"/>
          <w:szCs w:val="32"/>
          <w:u w:val="none"/>
          <w:lang w:val="en-US" w:eastAsia="zh-CN" w:bidi="ar"/>
        </w:rPr>
        <w:t>5</w:t>
      </w:r>
      <w:r>
        <w:rPr>
          <w:rFonts w:hint="eastAsia" w:ascii="Times New Roman" w:hAnsi="Times New Roman" w:eastAsia="仿宋_GB2312" w:cs="仿宋_GB2312"/>
          <w:b w:val="0"/>
          <w:bCs w:val="0"/>
          <w:color w:val="auto"/>
          <w:spacing w:val="0"/>
          <w:w w:val="100"/>
          <w:kern w:val="0"/>
          <w:sz w:val="32"/>
          <w:szCs w:val="32"/>
          <w:u w:val="none"/>
          <w:lang w:eastAsia="zh-CN" w:bidi="ar"/>
        </w:rPr>
        <w:t>年</w:t>
      </w:r>
      <w:r>
        <w:rPr>
          <w:rFonts w:hint="eastAsia" w:ascii="Times New Roman" w:hAnsi="Times New Roman" w:eastAsia="仿宋_GB2312" w:cs="仿宋_GB2312"/>
          <w:b w:val="0"/>
          <w:bCs w:val="0"/>
          <w:color w:val="auto"/>
          <w:spacing w:val="0"/>
          <w:w w:val="100"/>
          <w:kern w:val="0"/>
          <w:sz w:val="32"/>
          <w:szCs w:val="32"/>
          <w:u w:val="none"/>
          <w:lang w:val="en-US" w:eastAsia="zh-CN" w:bidi="ar"/>
        </w:rPr>
        <w:t>2</w:t>
      </w:r>
      <w:r>
        <w:rPr>
          <w:rFonts w:hint="eastAsia" w:ascii="Times New Roman" w:hAnsi="Times New Roman" w:eastAsia="仿宋_GB2312" w:cs="仿宋_GB2312"/>
          <w:b w:val="0"/>
          <w:bCs w:val="0"/>
          <w:color w:val="auto"/>
          <w:spacing w:val="0"/>
          <w:w w:val="100"/>
          <w:kern w:val="0"/>
          <w:sz w:val="32"/>
          <w:szCs w:val="32"/>
          <w:u w:val="none"/>
          <w:lang w:eastAsia="zh-CN" w:bidi="ar"/>
        </w:rPr>
        <w:t>月</w:t>
      </w:r>
      <w:r>
        <w:rPr>
          <w:rFonts w:hint="eastAsia" w:ascii="Times New Roman" w:hAnsi="Times New Roman" w:eastAsia="仿宋_GB2312" w:cs="仿宋_GB2312"/>
          <w:b w:val="0"/>
          <w:bCs w:val="0"/>
          <w:color w:val="auto"/>
          <w:spacing w:val="0"/>
          <w:w w:val="100"/>
          <w:kern w:val="0"/>
          <w:sz w:val="32"/>
          <w:szCs w:val="32"/>
          <w:u w:val="none"/>
          <w:lang w:val="en-US" w:eastAsia="zh-CN" w:bidi="ar"/>
        </w:rPr>
        <w:t>28</w:t>
      </w:r>
      <w:r>
        <w:rPr>
          <w:rFonts w:hint="eastAsia" w:ascii="Times New Roman" w:hAnsi="Times New Roman" w:eastAsia="仿宋_GB2312" w:cs="仿宋_GB2312"/>
          <w:b w:val="0"/>
          <w:bCs w:val="0"/>
          <w:color w:val="auto"/>
          <w:spacing w:val="0"/>
          <w:w w:val="100"/>
          <w:kern w:val="0"/>
          <w:sz w:val="32"/>
          <w:szCs w:val="32"/>
          <w:u w:val="none"/>
          <w:lang w:eastAsia="zh-CN" w:bidi="ar"/>
        </w:rPr>
        <w:t>日</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_GB2312" w:cs="仿宋_GB2312"/>
          <w:b w:val="0"/>
          <w:bCs w:val="0"/>
          <w:color w:val="auto"/>
          <w:spacing w:val="0"/>
          <w:w w:val="100"/>
          <w:kern w:val="0"/>
          <w:sz w:val="32"/>
          <w:szCs w:val="32"/>
          <w:u w:val="none"/>
          <w:lang w:eastAsia="zh-CN" w:bidi="ar"/>
        </w:rPr>
      </w:pPr>
      <w:r>
        <w:rPr>
          <w:rFonts w:hint="eastAsia" w:ascii="方正楷体_GBK" w:hAnsi="方正楷体_GBK" w:eastAsia="方正楷体_GBK" w:cs="方正楷体_GBK"/>
          <w:b w:val="0"/>
          <w:bCs w:val="0"/>
          <w:color w:val="auto"/>
          <w:spacing w:val="0"/>
          <w:w w:val="100"/>
          <w:kern w:val="0"/>
          <w:sz w:val="32"/>
          <w:szCs w:val="32"/>
          <w:lang w:eastAsia="zh-CN"/>
        </w:rPr>
        <w:t>（四）经费预算：</w:t>
      </w:r>
      <w:r>
        <w:rPr>
          <w:rFonts w:hint="eastAsia" w:ascii="Times New Roman" w:hAnsi="Times New Roman" w:eastAsia="仿宋_GB2312" w:cs="仿宋_GB2312"/>
          <w:b w:val="0"/>
          <w:bCs w:val="0"/>
          <w:color w:val="auto"/>
          <w:spacing w:val="0"/>
          <w:w w:val="100"/>
          <w:kern w:val="0"/>
          <w:sz w:val="32"/>
          <w:szCs w:val="32"/>
          <w:u w:val="none"/>
          <w:lang w:val="en-US" w:eastAsia="zh-CN" w:bidi="ar"/>
        </w:rPr>
        <w:t>20</w:t>
      </w:r>
      <w:r>
        <w:rPr>
          <w:rFonts w:hint="eastAsia" w:ascii="Times New Roman" w:hAnsi="Times New Roman" w:eastAsia="仿宋_GB2312" w:cs="仿宋_GB2312"/>
          <w:b w:val="0"/>
          <w:bCs w:val="0"/>
          <w:color w:val="auto"/>
          <w:spacing w:val="0"/>
          <w:w w:val="100"/>
          <w:kern w:val="0"/>
          <w:sz w:val="32"/>
          <w:szCs w:val="32"/>
          <w:u w:val="none"/>
          <w:lang w:eastAsia="zh-CN" w:bidi="ar"/>
        </w:rPr>
        <w:t>万元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仿宋_GB2312"/>
          <w:b w:val="0"/>
          <w:bCs w:val="0"/>
          <w:color w:val="auto"/>
          <w:spacing w:val="0"/>
          <w:w w:val="100"/>
          <w:kern w:val="0"/>
          <w:sz w:val="32"/>
          <w:szCs w:val="32"/>
          <w:lang w:val="en-US" w:eastAsia="zh-CN"/>
        </w:rPr>
      </w:pPr>
    </w:p>
    <w:sectPr>
      <w:footerReference r:id="rId3" w:type="default"/>
      <w:pgSz w:w="11906" w:h="16838"/>
      <w:pgMar w:top="2041" w:right="1361" w:bottom="1984"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FgAAAGRycy9QSwECFAAUAAAACACHTuJAuXW5UtAAAAAFAQAADwAAAAAAAAABACAAAAA4&#10;AAAAZHJzL2Rvd25yZXYueG1sUEsBAhQAFAAAAAgAh07iQH5rnJjDAQAAjwMAAA4AAAAAAAAAAQAg&#10;AAAANQEAAGRycy9lMm9Eb2MueG1sUEsFBgAAAAAGAAYAWQEAAGoFAAAAAA==&#10;">
              <v:fill on="f" focussize="0,0"/>
              <v:stroke on="f"/>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427BF6"/>
    <w:rsid w:val="00085D8F"/>
    <w:rsid w:val="00427BF6"/>
    <w:rsid w:val="00505BAD"/>
    <w:rsid w:val="00585A8B"/>
    <w:rsid w:val="009A4201"/>
    <w:rsid w:val="00B95CDD"/>
    <w:rsid w:val="00C21703"/>
    <w:rsid w:val="00E95FF1"/>
    <w:rsid w:val="039F7336"/>
    <w:rsid w:val="04B110A1"/>
    <w:rsid w:val="04CC1D57"/>
    <w:rsid w:val="04E6106A"/>
    <w:rsid w:val="05900FD6"/>
    <w:rsid w:val="077741FC"/>
    <w:rsid w:val="0B971310"/>
    <w:rsid w:val="0DFE53E4"/>
    <w:rsid w:val="0E62280C"/>
    <w:rsid w:val="12301B77"/>
    <w:rsid w:val="14EF1875"/>
    <w:rsid w:val="15B12FCF"/>
    <w:rsid w:val="165519F2"/>
    <w:rsid w:val="16A60BE0"/>
    <w:rsid w:val="17D2E32B"/>
    <w:rsid w:val="191F46F3"/>
    <w:rsid w:val="196C20EB"/>
    <w:rsid w:val="19BD8424"/>
    <w:rsid w:val="1A2C12AC"/>
    <w:rsid w:val="1AF73043"/>
    <w:rsid w:val="1F91F28D"/>
    <w:rsid w:val="21042B4C"/>
    <w:rsid w:val="219A700D"/>
    <w:rsid w:val="21FFA87D"/>
    <w:rsid w:val="28926C90"/>
    <w:rsid w:val="28EC377F"/>
    <w:rsid w:val="2992534B"/>
    <w:rsid w:val="2A82620C"/>
    <w:rsid w:val="2B802B13"/>
    <w:rsid w:val="2C950AFD"/>
    <w:rsid w:val="2D0A3299"/>
    <w:rsid w:val="2EAE40F8"/>
    <w:rsid w:val="2FD15B01"/>
    <w:rsid w:val="32D63C1D"/>
    <w:rsid w:val="332B7235"/>
    <w:rsid w:val="3438725E"/>
    <w:rsid w:val="360B1E2F"/>
    <w:rsid w:val="361D0B07"/>
    <w:rsid w:val="37F652EC"/>
    <w:rsid w:val="3875E910"/>
    <w:rsid w:val="38847FCF"/>
    <w:rsid w:val="39E675E4"/>
    <w:rsid w:val="3A11738C"/>
    <w:rsid w:val="3A836438"/>
    <w:rsid w:val="3AD91585"/>
    <w:rsid w:val="3AF3D540"/>
    <w:rsid w:val="3B5A188F"/>
    <w:rsid w:val="3B926DFA"/>
    <w:rsid w:val="3C3C71E7"/>
    <w:rsid w:val="3C4D39DF"/>
    <w:rsid w:val="3C564CA5"/>
    <w:rsid w:val="3D9B65E3"/>
    <w:rsid w:val="3DF71617"/>
    <w:rsid w:val="3F664BB3"/>
    <w:rsid w:val="3FA26CA8"/>
    <w:rsid w:val="3FCF6EA2"/>
    <w:rsid w:val="3FDF7F32"/>
    <w:rsid w:val="3FFC9BA1"/>
    <w:rsid w:val="3FFD0A3B"/>
    <w:rsid w:val="415851A2"/>
    <w:rsid w:val="43284021"/>
    <w:rsid w:val="436B0E31"/>
    <w:rsid w:val="43B27D8E"/>
    <w:rsid w:val="454A7748"/>
    <w:rsid w:val="45B46040"/>
    <w:rsid w:val="46B1432D"/>
    <w:rsid w:val="47B40579"/>
    <w:rsid w:val="47E41B06"/>
    <w:rsid w:val="480C2656"/>
    <w:rsid w:val="483E4C24"/>
    <w:rsid w:val="48FC45B1"/>
    <w:rsid w:val="491E2A4E"/>
    <w:rsid w:val="49786A80"/>
    <w:rsid w:val="4A183B2C"/>
    <w:rsid w:val="4A4C2CEB"/>
    <w:rsid w:val="4AE66C9B"/>
    <w:rsid w:val="4C0F5D7E"/>
    <w:rsid w:val="4ED61BF7"/>
    <w:rsid w:val="4FE22714"/>
    <w:rsid w:val="517C625D"/>
    <w:rsid w:val="52B77EF1"/>
    <w:rsid w:val="53DF31F0"/>
    <w:rsid w:val="53FB32E6"/>
    <w:rsid w:val="55E12BE9"/>
    <w:rsid w:val="55F54236"/>
    <w:rsid w:val="575D5C1A"/>
    <w:rsid w:val="57B7548A"/>
    <w:rsid w:val="57B7BEB3"/>
    <w:rsid w:val="582C7CB7"/>
    <w:rsid w:val="58F8016C"/>
    <w:rsid w:val="592D7AAD"/>
    <w:rsid w:val="59710BD4"/>
    <w:rsid w:val="5DFB1105"/>
    <w:rsid w:val="5EB85883"/>
    <w:rsid w:val="5F1065C2"/>
    <w:rsid w:val="5F89633E"/>
    <w:rsid w:val="5FA171DD"/>
    <w:rsid w:val="5FBFFE24"/>
    <w:rsid w:val="5FED40F1"/>
    <w:rsid w:val="5FEFF7DF"/>
    <w:rsid w:val="62257C51"/>
    <w:rsid w:val="622E7AF3"/>
    <w:rsid w:val="62F615EE"/>
    <w:rsid w:val="63EF1C1D"/>
    <w:rsid w:val="641206A9"/>
    <w:rsid w:val="64241B21"/>
    <w:rsid w:val="64496AFC"/>
    <w:rsid w:val="66EA6A7F"/>
    <w:rsid w:val="67500BFF"/>
    <w:rsid w:val="676A73AE"/>
    <w:rsid w:val="67D7086B"/>
    <w:rsid w:val="67FD6F7B"/>
    <w:rsid w:val="68660FC4"/>
    <w:rsid w:val="6927F372"/>
    <w:rsid w:val="69794D27"/>
    <w:rsid w:val="6A3F387A"/>
    <w:rsid w:val="6A4E1D0F"/>
    <w:rsid w:val="6A8B520E"/>
    <w:rsid w:val="6AB13257"/>
    <w:rsid w:val="6BA42C81"/>
    <w:rsid w:val="6CBF6EF4"/>
    <w:rsid w:val="6D2B26ED"/>
    <w:rsid w:val="6D9A25ED"/>
    <w:rsid w:val="6E321185"/>
    <w:rsid w:val="6E761835"/>
    <w:rsid w:val="6EF89205"/>
    <w:rsid w:val="6EFF7A7C"/>
    <w:rsid w:val="6F4786BF"/>
    <w:rsid w:val="6F55769C"/>
    <w:rsid w:val="6F9E1043"/>
    <w:rsid w:val="6FE6CFC5"/>
    <w:rsid w:val="6FE7F362"/>
    <w:rsid w:val="6FE9DD07"/>
    <w:rsid w:val="7006357C"/>
    <w:rsid w:val="702A6D7B"/>
    <w:rsid w:val="70A027A0"/>
    <w:rsid w:val="71042289"/>
    <w:rsid w:val="72F83160"/>
    <w:rsid w:val="72FDAEBF"/>
    <w:rsid w:val="733C76D0"/>
    <w:rsid w:val="738A02B2"/>
    <w:rsid w:val="738A19B2"/>
    <w:rsid w:val="75220020"/>
    <w:rsid w:val="75251643"/>
    <w:rsid w:val="75A35605"/>
    <w:rsid w:val="75E691B3"/>
    <w:rsid w:val="762F0C47"/>
    <w:rsid w:val="76F309B6"/>
    <w:rsid w:val="76FFD6C5"/>
    <w:rsid w:val="77CF1AA9"/>
    <w:rsid w:val="77FD7385"/>
    <w:rsid w:val="78415FFB"/>
    <w:rsid w:val="7952DCFE"/>
    <w:rsid w:val="79AD6A52"/>
    <w:rsid w:val="7A046680"/>
    <w:rsid w:val="7A6A7CE2"/>
    <w:rsid w:val="7B14665D"/>
    <w:rsid w:val="7C2E374F"/>
    <w:rsid w:val="7CC73CBF"/>
    <w:rsid w:val="7CC84F74"/>
    <w:rsid w:val="7CEF2637"/>
    <w:rsid w:val="7D123CAA"/>
    <w:rsid w:val="7D205743"/>
    <w:rsid w:val="7D3E5E93"/>
    <w:rsid w:val="7E0A321E"/>
    <w:rsid w:val="7E3D9F72"/>
    <w:rsid w:val="7FEFEF85"/>
    <w:rsid w:val="7FFCE987"/>
    <w:rsid w:val="8EFF1201"/>
    <w:rsid w:val="9BEF8AF4"/>
    <w:rsid w:val="9F729395"/>
    <w:rsid w:val="A55DCE7A"/>
    <w:rsid w:val="AE6D2E60"/>
    <w:rsid w:val="AFF6A083"/>
    <w:rsid w:val="AFFCCC52"/>
    <w:rsid w:val="B637F4B2"/>
    <w:rsid w:val="B7FFFC3D"/>
    <w:rsid w:val="B8CFEA4C"/>
    <w:rsid w:val="B9EFB6C0"/>
    <w:rsid w:val="BF3EF272"/>
    <w:rsid w:val="CBFD0F09"/>
    <w:rsid w:val="D66DC084"/>
    <w:rsid w:val="D6E70B30"/>
    <w:rsid w:val="DC4D6A07"/>
    <w:rsid w:val="DDF33C32"/>
    <w:rsid w:val="DFCF2AA9"/>
    <w:rsid w:val="DFD182DB"/>
    <w:rsid w:val="DFF7406D"/>
    <w:rsid w:val="E6FB9027"/>
    <w:rsid w:val="E73F7A24"/>
    <w:rsid w:val="EBF374A7"/>
    <w:rsid w:val="EBFFAEE8"/>
    <w:rsid w:val="ECFCEE63"/>
    <w:rsid w:val="ECFFA5D9"/>
    <w:rsid w:val="EDDE86AB"/>
    <w:rsid w:val="EEBC0923"/>
    <w:rsid w:val="EF8F37D6"/>
    <w:rsid w:val="F2EEFE67"/>
    <w:rsid w:val="F2EF8358"/>
    <w:rsid w:val="F51B8652"/>
    <w:rsid w:val="F5361B76"/>
    <w:rsid w:val="F7BE2FDE"/>
    <w:rsid w:val="F7ED6742"/>
    <w:rsid w:val="FAA73682"/>
    <w:rsid w:val="FADDA3BC"/>
    <w:rsid w:val="FAFBF271"/>
    <w:rsid w:val="FB7F8C5A"/>
    <w:rsid w:val="FBFF07AB"/>
    <w:rsid w:val="FDDB35F4"/>
    <w:rsid w:val="FDFF2F04"/>
    <w:rsid w:val="FE7AECB1"/>
    <w:rsid w:val="FEE724F1"/>
    <w:rsid w:val="FEFE6C37"/>
    <w:rsid w:val="FF6F8649"/>
    <w:rsid w:val="FF7881BB"/>
    <w:rsid w:val="FF7FAEA5"/>
    <w:rsid w:val="FFBAFC21"/>
    <w:rsid w:val="FFEDABDD"/>
    <w:rsid w:val="FFEE3D7F"/>
    <w:rsid w:val="FFF53703"/>
    <w:rsid w:val="FFF63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120"/>
    </w:pPr>
    <w:rPr>
      <w:b/>
      <w:bCs/>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List"/>
    <w:basedOn w:val="1"/>
    <w:qFormat/>
    <w:uiPriority w:val="0"/>
    <w:pPr>
      <w:spacing w:line="365" w:lineRule="atLeast"/>
      <w:ind w:left="420" w:hanging="420"/>
      <w:textAlignment w:val="bottom"/>
    </w:pPr>
    <w:rPr>
      <w:rFonts w:ascii="Times New Roman" w:hAnsi="Times New Roman" w:cs="Times New Roman"/>
      <w:kern w:val="0"/>
      <w:sz w:val="20"/>
      <w:szCs w:val="20"/>
    </w:rPr>
  </w:style>
  <w:style w:type="paragraph" w:styleId="7">
    <w:name w:val="toc 2"/>
    <w:basedOn w:val="1"/>
    <w:next w:val="1"/>
    <w:qFormat/>
    <w:uiPriority w:val="0"/>
    <w:pPr>
      <w:ind w:left="420" w:leftChars="200"/>
    </w:pPr>
  </w:style>
  <w:style w:type="character" w:styleId="10">
    <w:name w:val="Emphasis"/>
    <w:basedOn w:val="9"/>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3546</Words>
  <Characters>3603</Characters>
  <Lines>18</Lines>
  <Paragraphs>5</Paragraphs>
  <TotalTime>2</TotalTime>
  <ScaleCrop>false</ScaleCrop>
  <LinksUpToDate>false</LinksUpToDate>
  <CharactersWithSpaces>3603</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2023-04-09T23:57:00Z</dcterms:created>
  <dc:creator>admin7</dc:creator>
  <cp:lastModifiedBy>zsj7</cp:lastModifiedBy>
  <cp:lastPrinted>2024-11-12T04:05:00Z</cp:lastPrinted>
  <dcterms:modified xsi:type="dcterms:W3CDTF">2024-11-12T15:39:46Z</dcterms:modified>
  <dc:title>鄂尔多斯市发展研究中心2023年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6764AB9839C9831642063367D1410BD5</vt:lpwstr>
  </property>
</Properties>
</file>